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2022" w14:textId="77777777" w:rsidR="00C04966" w:rsidRDefault="00A52686" w:rsidP="00E00E28">
      <w:pPr>
        <w:jc w:val="center"/>
        <w:rPr>
          <w:szCs w:val="28"/>
        </w:rPr>
      </w:pPr>
      <w:r>
        <w:rPr>
          <w:noProof/>
          <w:sz w:val="27"/>
          <w:szCs w:val="27"/>
        </w:rPr>
        <w:drawing>
          <wp:inline distT="0" distB="0" distL="0" distR="0" wp14:anchorId="71D2E6DE" wp14:editId="42EFB63A">
            <wp:extent cx="815975" cy="1088390"/>
            <wp:effectExtent l="0" t="0" r="3175" b="16510"/>
            <wp:docPr id="2" name="Рисунок 2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6133" r="26616"/>
                    <a:stretch>
                      <a:fillRect/>
                    </a:stretch>
                  </pic:blipFill>
                  <pic:spPr>
                    <a:xfrm>
                      <a:off x="0" y="0"/>
                      <a:ext cx="834020" cy="111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DAEF6" w14:textId="77777777" w:rsidR="00C04966" w:rsidRDefault="00A52686" w:rsidP="00E0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</w:t>
      </w:r>
    </w:p>
    <w:p w14:paraId="67EE01E2" w14:textId="77777777" w:rsidR="00C04966" w:rsidRDefault="00A52686" w:rsidP="00E0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</w:p>
    <w:p w14:paraId="30CB383C" w14:textId="77777777" w:rsidR="00C04966" w:rsidRDefault="00A52686" w:rsidP="00E0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МУНИЦИПАЛЬНОГО ОБРАЗОВАНИЯ </w:t>
      </w:r>
    </w:p>
    <w:p w14:paraId="7F39164E" w14:textId="77777777" w:rsidR="00C04966" w:rsidRDefault="00A52686" w:rsidP="00E0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ГОРОДСКОГО ОКРУГА ДЕБАЛЬЦЕВО</w:t>
      </w:r>
    </w:p>
    <w:p w14:paraId="4C19BD99" w14:textId="77777777" w:rsidR="00C04966" w:rsidRDefault="00A52686" w:rsidP="00E0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ДОНЕЦКОЙ НАРОДНОЙ РЕСПУБЛИКИ</w:t>
      </w:r>
    </w:p>
    <w:p w14:paraId="128B7BD0" w14:textId="77777777" w:rsidR="00C04966" w:rsidRDefault="00A52686" w:rsidP="00E0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</w:t>
      </w:r>
    </w:p>
    <w:p w14:paraId="0C199D41" w14:textId="77777777" w:rsidR="00C04966" w:rsidRDefault="00A52686" w:rsidP="00E0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ПОСТАНОВЛЕНИЕ</w:t>
      </w:r>
    </w:p>
    <w:p w14:paraId="4DB26D0D" w14:textId="77777777" w:rsidR="00C04966" w:rsidRDefault="00A52686" w:rsidP="00E00E2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от__________________№___________</w:t>
      </w:r>
    </w:p>
    <w:p w14:paraId="510E6C87" w14:textId="77777777" w:rsidR="00C04966" w:rsidRPr="009529A2" w:rsidRDefault="00C04966" w:rsidP="00E00E28">
      <w:pPr>
        <w:jc w:val="center"/>
        <w:rPr>
          <w:b/>
          <w:bCs/>
          <w:szCs w:val="28"/>
        </w:rPr>
      </w:pPr>
    </w:p>
    <w:p w14:paraId="48701F38" w14:textId="574CAD43" w:rsidR="009529A2" w:rsidRPr="009529A2" w:rsidRDefault="009529A2" w:rsidP="009529A2">
      <w:pPr>
        <w:ind w:firstLine="708"/>
        <w:jc w:val="center"/>
        <w:rPr>
          <w:b/>
          <w:szCs w:val="28"/>
        </w:rPr>
      </w:pPr>
      <w:r w:rsidRPr="009529A2">
        <w:rPr>
          <w:b/>
          <w:color w:val="000000"/>
          <w:szCs w:val="28"/>
        </w:rPr>
        <w:t xml:space="preserve">Об утверждении Порядка определения средней рыночной стоимости одного квадратного метра общей площади жилых помещений на территории муниципального образования городского округа </w:t>
      </w:r>
      <w:r>
        <w:rPr>
          <w:b/>
          <w:color w:val="000000"/>
          <w:szCs w:val="28"/>
        </w:rPr>
        <w:t>Дебальцево</w:t>
      </w:r>
      <w:r w:rsidRPr="009529A2">
        <w:rPr>
          <w:b/>
          <w:color w:val="000000"/>
          <w:szCs w:val="28"/>
        </w:rPr>
        <w:t xml:space="preserve"> Донецкой Народной Республики</w:t>
      </w:r>
    </w:p>
    <w:p w14:paraId="426282D4" w14:textId="77777777" w:rsidR="009529A2" w:rsidRDefault="009529A2" w:rsidP="009529A2">
      <w:pPr>
        <w:ind w:firstLine="662"/>
        <w:jc w:val="both"/>
        <w:rPr>
          <w:szCs w:val="28"/>
        </w:rPr>
      </w:pPr>
    </w:p>
    <w:p w14:paraId="18A0D6B0" w14:textId="609283CE" w:rsidR="009529A2" w:rsidRDefault="009529A2" w:rsidP="008F7110">
      <w:pPr>
        <w:ind w:firstLine="662"/>
        <w:jc w:val="both"/>
        <w:rPr>
          <w:rFonts w:eastAsia="Calibri"/>
          <w:b/>
          <w:bCs/>
          <w:sz w:val="24"/>
        </w:rPr>
      </w:pPr>
      <w:r w:rsidRPr="009529A2">
        <w:rPr>
          <w:szCs w:val="28"/>
        </w:rPr>
        <w:t xml:space="preserve">В соответствии с Жилищным кодексом Российской Федерации, </w:t>
      </w:r>
      <w:r w:rsidR="000C67D3">
        <w:rPr>
          <w:szCs w:val="28"/>
        </w:rPr>
        <w:t xml:space="preserve">статьями 16, 17 </w:t>
      </w:r>
      <w:r w:rsidRPr="009529A2">
        <w:rPr>
          <w:szCs w:val="28"/>
        </w:rPr>
        <w:t>Федеральн</w:t>
      </w:r>
      <w:r w:rsidR="000C67D3">
        <w:rPr>
          <w:szCs w:val="28"/>
        </w:rPr>
        <w:t>ого</w:t>
      </w:r>
      <w:r w:rsidRPr="009529A2">
        <w:rPr>
          <w:szCs w:val="28"/>
        </w:rPr>
        <w:t xml:space="preserve"> закон</w:t>
      </w:r>
      <w:r w:rsidR="000C67D3">
        <w:rPr>
          <w:szCs w:val="28"/>
        </w:rPr>
        <w:t>а</w:t>
      </w:r>
      <w:r w:rsidRPr="009529A2">
        <w:rPr>
          <w:szCs w:val="28"/>
        </w:rPr>
        <w:t xml:space="preserve"> от </w:t>
      </w:r>
      <w:r>
        <w:rPr>
          <w:szCs w:val="28"/>
        </w:rPr>
        <w:t>0</w:t>
      </w:r>
      <w:r w:rsidRPr="009529A2">
        <w:rPr>
          <w:szCs w:val="28"/>
        </w:rPr>
        <w:t>6</w:t>
      </w:r>
      <w:r>
        <w:rPr>
          <w:szCs w:val="28"/>
        </w:rPr>
        <w:t>.10.</w:t>
      </w:r>
      <w:r w:rsidRPr="009529A2">
        <w:rPr>
          <w:szCs w:val="28"/>
        </w:rPr>
        <w:t>2003 № 131-ФЗ «Об общих принципах организации местного самоуправления в Российской Федерации», Федеральным законом от 20</w:t>
      </w:r>
      <w:r>
        <w:rPr>
          <w:szCs w:val="28"/>
        </w:rPr>
        <w:t>.03.</w:t>
      </w:r>
      <w:r w:rsidRPr="009529A2">
        <w:rPr>
          <w:szCs w:val="28"/>
        </w:rPr>
        <w:t>2025 № 33-ФЗ «Об общих принципах организации местного самоуправления в единой системе публичной власти», Законом</w:t>
      </w:r>
      <w:r>
        <w:rPr>
          <w:szCs w:val="28"/>
        </w:rPr>
        <w:t xml:space="preserve"> </w:t>
      </w:r>
      <w:r w:rsidRPr="009529A2">
        <w:rPr>
          <w:szCs w:val="28"/>
        </w:rPr>
        <w:t>Донецкой Народной Республики от 14</w:t>
      </w:r>
      <w:r>
        <w:rPr>
          <w:szCs w:val="28"/>
        </w:rPr>
        <w:t>.08.</w:t>
      </w:r>
      <w:r w:rsidRPr="009529A2">
        <w:rPr>
          <w:szCs w:val="28"/>
        </w:rPr>
        <w:t xml:space="preserve">2023 № 469-IIНС </w:t>
      </w:r>
      <w:r w:rsidR="008F7110">
        <w:rPr>
          <w:szCs w:val="28"/>
        </w:rPr>
        <w:t xml:space="preserve">                        </w:t>
      </w:r>
      <w:r w:rsidRPr="009529A2">
        <w:rPr>
          <w:szCs w:val="28"/>
        </w:rPr>
        <w:t xml:space="preserve">«О порядке обеспечения жилыми помещениями граждан, проживающих </w:t>
      </w:r>
      <w:r>
        <w:rPr>
          <w:szCs w:val="28"/>
        </w:rPr>
        <w:t xml:space="preserve">                                         </w:t>
      </w:r>
      <w:r w:rsidRPr="009529A2">
        <w:rPr>
          <w:szCs w:val="28"/>
        </w:rPr>
        <w:t xml:space="preserve">в </w:t>
      </w:r>
      <w:r>
        <w:rPr>
          <w:szCs w:val="28"/>
        </w:rPr>
        <w:t>Д</w:t>
      </w:r>
      <w:r w:rsidRPr="009529A2">
        <w:rPr>
          <w:szCs w:val="28"/>
        </w:rPr>
        <w:t xml:space="preserve">онецкой Народной Республике», </w:t>
      </w:r>
      <w:r w:rsidR="000C67D3">
        <w:rPr>
          <w:szCs w:val="28"/>
        </w:rPr>
        <w:t>м</w:t>
      </w:r>
      <w:r w:rsidRPr="009529A2">
        <w:rPr>
          <w:color w:val="000000"/>
          <w:szCs w:val="28"/>
        </w:rPr>
        <w:t xml:space="preserve">етодическими рекомендациями для органов местного самоуправления муниципальных образований </w:t>
      </w:r>
      <w:r>
        <w:rPr>
          <w:color w:val="000000"/>
          <w:szCs w:val="28"/>
        </w:rPr>
        <w:t xml:space="preserve">                   </w:t>
      </w:r>
      <w:r w:rsidRPr="009529A2">
        <w:rPr>
          <w:color w:val="000000"/>
          <w:szCs w:val="28"/>
        </w:rPr>
        <w:t xml:space="preserve">Донецкой Народной Республики по определению средней рыночной стоимости одного квадратного метра общей площади жилых помещений, утвержденными приказом Министерства строительства, архитектуры </w:t>
      </w:r>
      <w:r w:rsidR="008F7110">
        <w:rPr>
          <w:color w:val="000000"/>
          <w:szCs w:val="28"/>
        </w:rPr>
        <w:t xml:space="preserve">                        </w:t>
      </w:r>
      <w:r w:rsidRPr="009529A2">
        <w:rPr>
          <w:color w:val="000000"/>
          <w:szCs w:val="28"/>
        </w:rPr>
        <w:t xml:space="preserve">и жилищно-коммунального хозяйства Донецкой Народной Республики </w:t>
      </w:r>
      <w:r w:rsidR="008F7110">
        <w:rPr>
          <w:color w:val="000000"/>
          <w:szCs w:val="28"/>
        </w:rPr>
        <w:t xml:space="preserve">                   </w:t>
      </w:r>
      <w:r w:rsidRPr="009529A2">
        <w:rPr>
          <w:color w:val="000000"/>
          <w:szCs w:val="28"/>
        </w:rPr>
        <w:t>от 07</w:t>
      </w:r>
      <w:r>
        <w:rPr>
          <w:color w:val="000000"/>
          <w:szCs w:val="28"/>
        </w:rPr>
        <w:t>.04.</w:t>
      </w:r>
      <w:r w:rsidRPr="009529A2">
        <w:rPr>
          <w:color w:val="000000"/>
          <w:szCs w:val="28"/>
        </w:rPr>
        <w:t xml:space="preserve">2025 </w:t>
      </w:r>
      <w:r w:rsidR="008F7110">
        <w:rPr>
          <w:color w:val="000000"/>
          <w:szCs w:val="28"/>
        </w:rPr>
        <w:t>№</w:t>
      </w:r>
      <w:r w:rsidRPr="009529A2">
        <w:rPr>
          <w:color w:val="000000"/>
          <w:szCs w:val="28"/>
        </w:rPr>
        <w:t xml:space="preserve"> 67-од,</w:t>
      </w:r>
      <w:r w:rsidRPr="009529A2">
        <w:rPr>
          <w:szCs w:val="28"/>
        </w:rPr>
        <w:t xml:space="preserve"> руководствуясь </w:t>
      </w:r>
      <w:r>
        <w:t>Уставом</w:t>
      </w:r>
      <w:r>
        <w:rPr>
          <w:rFonts w:eastAsia="Calibri"/>
        </w:rPr>
        <w:t xml:space="preserve"> муниципального образования городской округ Дебальцево Донецкой Народной Республики, принятым решением </w:t>
      </w:r>
      <w:proofErr w:type="spellStart"/>
      <w:r>
        <w:rPr>
          <w:rFonts w:eastAsia="Calibri"/>
        </w:rPr>
        <w:t>Дебальцевского</w:t>
      </w:r>
      <w:proofErr w:type="spellEnd"/>
      <w:r>
        <w:rPr>
          <w:rFonts w:eastAsia="Calibri"/>
        </w:rPr>
        <w:t xml:space="preserve"> городского совета Донецкой Народной Республики                            от 25.10.2023 № I/5-1 (с изменением), Положением об администрации городского округа Дебальцево Донецкой Народной Республики, утвержденным решением </w:t>
      </w:r>
      <w:proofErr w:type="spellStart"/>
      <w:r>
        <w:rPr>
          <w:rFonts w:eastAsia="Calibri"/>
        </w:rPr>
        <w:t>Дебальцевского</w:t>
      </w:r>
      <w:proofErr w:type="spellEnd"/>
      <w:r>
        <w:rPr>
          <w:rFonts w:eastAsia="Calibri"/>
        </w:rPr>
        <w:t xml:space="preserve"> городского совета Донецкой Народной Республики от 23.10.2025 № I/62-5,</w:t>
      </w:r>
      <w:r>
        <w:rPr>
          <w:iCs/>
        </w:rPr>
        <w:t xml:space="preserve"> </w:t>
      </w:r>
      <w:r>
        <w:rPr>
          <w:rFonts w:eastAsia="Calibri"/>
        </w:rPr>
        <w:t xml:space="preserve">администрация городского округа Дебальцево Донецкой Народной Республики </w:t>
      </w:r>
    </w:p>
    <w:p w14:paraId="6D58E8B7" w14:textId="77777777" w:rsidR="009529A2" w:rsidRDefault="009529A2" w:rsidP="009529A2">
      <w:pPr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</w:t>
      </w:r>
    </w:p>
    <w:p w14:paraId="06E498F7" w14:textId="77777777" w:rsidR="009529A2" w:rsidRDefault="009529A2" w:rsidP="009529A2">
      <w:pPr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ПОСТАНОВЛЯЕТ:</w:t>
      </w:r>
    </w:p>
    <w:p w14:paraId="297544F6" w14:textId="4B20769E" w:rsidR="009529A2" w:rsidRPr="009529A2" w:rsidRDefault="009529A2" w:rsidP="009529A2">
      <w:pPr>
        <w:pStyle w:val="aa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9529A2">
        <w:rPr>
          <w:color w:val="000000"/>
          <w:sz w:val="28"/>
          <w:szCs w:val="28"/>
        </w:rPr>
        <w:t xml:space="preserve">Утвердить Порядок определения средней рыночной стоимости одного квадратного метра общей площади жилых помещений на территории муниципального образования городского округа </w:t>
      </w:r>
      <w:r>
        <w:rPr>
          <w:color w:val="000000"/>
          <w:sz w:val="28"/>
          <w:szCs w:val="28"/>
        </w:rPr>
        <w:t>Дебальцево</w:t>
      </w:r>
      <w:r w:rsidRPr="009529A2">
        <w:rPr>
          <w:color w:val="000000"/>
          <w:sz w:val="28"/>
          <w:szCs w:val="28"/>
        </w:rPr>
        <w:t xml:space="preserve"> Донецкой Народной Республики </w:t>
      </w:r>
      <w:r>
        <w:rPr>
          <w:color w:val="000000"/>
          <w:sz w:val="28"/>
          <w:szCs w:val="28"/>
        </w:rPr>
        <w:t>согласно приложению</w:t>
      </w:r>
      <w:r w:rsidR="00DA143C">
        <w:rPr>
          <w:color w:val="000000"/>
          <w:sz w:val="28"/>
          <w:szCs w:val="28"/>
        </w:rPr>
        <w:t xml:space="preserve"> (прилагается)</w:t>
      </w:r>
      <w:r w:rsidRPr="009529A2">
        <w:rPr>
          <w:color w:val="000000"/>
          <w:sz w:val="28"/>
          <w:szCs w:val="28"/>
        </w:rPr>
        <w:t>.</w:t>
      </w:r>
    </w:p>
    <w:p w14:paraId="6CD3D265" w14:textId="77777777" w:rsidR="009529A2" w:rsidRPr="009529A2" w:rsidRDefault="009529A2" w:rsidP="009529A2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529A2">
        <w:rPr>
          <w:szCs w:val="28"/>
          <w:shd w:val="clear" w:color="auto" w:fill="FFFFFF"/>
          <w:lang w:eastAsia="zh-CN" w:bidi="ar"/>
        </w:rPr>
        <w:lastRenderedPageBreak/>
        <w:t xml:space="preserve">2. Опубликовать настоящее постановление в </w:t>
      </w:r>
      <w:r w:rsidRPr="009529A2">
        <w:rPr>
          <w:bCs/>
          <w:szCs w:val="28"/>
          <w:shd w:val="clear" w:color="auto" w:fill="FFFFFF"/>
          <w:lang w:eastAsia="zh-CN" w:bidi="ar"/>
        </w:rPr>
        <w:t>сетевом издании Государственная информационная система нормативных правовых актов Донецкой Народной Республики - gisnpa-dnr.ru.</w:t>
      </w:r>
    </w:p>
    <w:p w14:paraId="153B59B7" w14:textId="77777777" w:rsidR="009529A2" w:rsidRPr="009529A2" w:rsidRDefault="009529A2" w:rsidP="009529A2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Cs w:val="28"/>
          <w:shd w:val="clear" w:color="auto" w:fill="FFFFFF"/>
          <w:lang w:bidi="ar"/>
        </w:rPr>
      </w:pPr>
    </w:p>
    <w:p w14:paraId="62B3939A" w14:textId="77777777" w:rsidR="009529A2" w:rsidRPr="009529A2" w:rsidRDefault="009529A2" w:rsidP="009529A2">
      <w:pPr>
        <w:ind w:firstLine="708"/>
        <w:jc w:val="both"/>
        <w:rPr>
          <w:color w:val="000000"/>
          <w:szCs w:val="28"/>
        </w:rPr>
      </w:pPr>
      <w:r w:rsidRPr="009529A2">
        <w:rPr>
          <w:szCs w:val="28"/>
          <w:shd w:val="clear" w:color="auto" w:fill="FFFFFF"/>
          <w:lang w:bidi="ar"/>
        </w:rPr>
        <w:t xml:space="preserve">3. Настоящее постановление вступает в силу </w:t>
      </w:r>
      <w:r w:rsidRPr="009529A2">
        <w:rPr>
          <w:color w:val="000000"/>
          <w:szCs w:val="28"/>
        </w:rPr>
        <w:t>со дня его официального опубликования.</w:t>
      </w:r>
    </w:p>
    <w:p w14:paraId="79351484" w14:textId="77777777" w:rsidR="009529A2" w:rsidRDefault="009529A2" w:rsidP="009529A2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bCs/>
          <w:szCs w:val="28"/>
          <w:lang w:eastAsia="en-US"/>
        </w:rPr>
      </w:pPr>
    </w:p>
    <w:p w14:paraId="4C1E7A0E" w14:textId="679C7B5A" w:rsidR="009529A2" w:rsidRPr="009529A2" w:rsidRDefault="009529A2" w:rsidP="009529A2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529A2">
        <w:rPr>
          <w:bCs/>
          <w:szCs w:val="28"/>
          <w:lang w:eastAsia="en-US"/>
        </w:rPr>
        <w:t>4.</w:t>
      </w:r>
      <w:r w:rsidRPr="009529A2">
        <w:rPr>
          <w:szCs w:val="28"/>
        </w:rPr>
        <w:t xml:space="preserve"> Координацию работы по выполнению настоящего постановления возложить на начальника отдела по имущественным, земельным отношениям     и муниципальному контролю администрации городского округа Дебальцево </w:t>
      </w:r>
      <w:proofErr w:type="spellStart"/>
      <w:r w:rsidRPr="009529A2">
        <w:rPr>
          <w:szCs w:val="28"/>
        </w:rPr>
        <w:t>Бобришеву</w:t>
      </w:r>
      <w:proofErr w:type="spellEnd"/>
      <w:r w:rsidRPr="009529A2">
        <w:rPr>
          <w:szCs w:val="28"/>
        </w:rPr>
        <w:t xml:space="preserve"> Л.М.</w:t>
      </w:r>
    </w:p>
    <w:p w14:paraId="483D4A65" w14:textId="77777777" w:rsidR="009529A2" w:rsidRPr="009529A2" w:rsidRDefault="009529A2" w:rsidP="009529A2">
      <w:pPr>
        <w:tabs>
          <w:tab w:val="left" w:pos="1276"/>
          <w:tab w:val="left" w:pos="1418"/>
        </w:tabs>
        <w:ind w:right="-113"/>
        <w:jc w:val="both"/>
        <w:rPr>
          <w:szCs w:val="28"/>
          <w:lang w:eastAsia="en-US"/>
        </w:rPr>
      </w:pPr>
      <w:r w:rsidRPr="009529A2">
        <w:rPr>
          <w:szCs w:val="28"/>
          <w:lang w:eastAsia="en-US"/>
        </w:rPr>
        <w:t xml:space="preserve">          </w:t>
      </w:r>
    </w:p>
    <w:p w14:paraId="725BE053" w14:textId="688C7C5A" w:rsidR="009529A2" w:rsidRPr="009529A2" w:rsidRDefault="009529A2" w:rsidP="009529A2">
      <w:pPr>
        <w:tabs>
          <w:tab w:val="left" w:pos="1276"/>
          <w:tab w:val="left" w:pos="1418"/>
        </w:tabs>
        <w:ind w:right="-113"/>
        <w:jc w:val="both"/>
        <w:rPr>
          <w:szCs w:val="28"/>
          <w:lang w:eastAsia="en-US"/>
        </w:rPr>
      </w:pPr>
      <w:r w:rsidRPr="009529A2">
        <w:rPr>
          <w:szCs w:val="28"/>
          <w:lang w:eastAsia="en-US"/>
        </w:rPr>
        <w:t xml:space="preserve">          5. </w:t>
      </w:r>
      <w:r w:rsidRPr="009529A2">
        <w:rPr>
          <w:szCs w:val="28"/>
        </w:rPr>
        <w:t xml:space="preserve">Контроль за исполнением настоящего постановления возложить на заместителя главы администрации городского округа Дебальцево </w:t>
      </w:r>
      <w:r w:rsidR="008F7110">
        <w:rPr>
          <w:szCs w:val="28"/>
        </w:rPr>
        <w:t xml:space="preserve">                   </w:t>
      </w:r>
      <w:proofErr w:type="spellStart"/>
      <w:r w:rsidRPr="009529A2">
        <w:rPr>
          <w:szCs w:val="28"/>
        </w:rPr>
        <w:t>Бессараба</w:t>
      </w:r>
      <w:proofErr w:type="spellEnd"/>
      <w:r w:rsidRPr="009529A2">
        <w:rPr>
          <w:szCs w:val="28"/>
        </w:rPr>
        <w:t xml:space="preserve"> В.И.</w:t>
      </w:r>
    </w:p>
    <w:p w14:paraId="49B9D5F9" w14:textId="77777777" w:rsidR="009529A2" w:rsidRPr="009529A2" w:rsidRDefault="009529A2" w:rsidP="009529A2">
      <w:pPr>
        <w:jc w:val="both"/>
        <w:rPr>
          <w:szCs w:val="28"/>
        </w:rPr>
      </w:pPr>
    </w:p>
    <w:p w14:paraId="79529B2D" w14:textId="77777777" w:rsidR="009529A2" w:rsidRPr="009529A2" w:rsidRDefault="009529A2" w:rsidP="009529A2">
      <w:pPr>
        <w:jc w:val="both"/>
        <w:rPr>
          <w:szCs w:val="28"/>
        </w:rPr>
      </w:pPr>
    </w:p>
    <w:p w14:paraId="711818DD" w14:textId="77777777" w:rsidR="009529A2" w:rsidRPr="009529A2" w:rsidRDefault="009529A2" w:rsidP="009529A2">
      <w:pPr>
        <w:jc w:val="both"/>
        <w:rPr>
          <w:szCs w:val="28"/>
        </w:rPr>
      </w:pPr>
      <w:r w:rsidRPr="009529A2">
        <w:rPr>
          <w:szCs w:val="28"/>
        </w:rPr>
        <w:t>Глава муниципального образования</w:t>
      </w:r>
    </w:p>
    <w:p w14:paraId="447EB884" w14:textId="77777777" w:rsidR="009529A2" w:rsidRPr="009529A2" w:rsidRDefault="009529A2" w:rsidP="009529A2">
      <w:pPr>
        <w:jc w:val="both"/>
        <w:rPr>
          <w:szCs w:val="28"/>
        </w:rPr>
      </w:pPr>
      <w:r w:rsidRPr="009529A2">
        <w:rPr>
          <w:szCs w:val="28"/>
        </w:rPr>
        <w:t xml:space="preserve">городского округа Дебальцево   </w:t>
      </w:r>
    </w:p>
    <w:p w14:paraId="4C797EE3" w14:textId="77777777" w:rsidR="009529A2" w:rsidRPr="009529A2" w:rsidRDefault="009529A2" w:rsidP="009529A2">
      <w:pPr>
        <w:jc w:val="both"/>
        <w:rPr>
          <w:szCs w:val="28"/>
        </w:rPr>
      </w:pPr>
      <w:r w:rsidRPr="009529A2">
        <w:rPr>
          <w:szCs w:val="28"/>
        </w:rPr>
        <w:t xml:space="preserve">Донецкой Народной Республики                                                  С.В. </w:t>
      </w:r>
      <w:proofErr w:type="spellStart"/>
      <w:r w:rsidRPr="009529A2">
        <w:rPr>
          <w:szCs w:val="28"/>
        </w:rPr>
        <w:t>Желновач</w:t>
      </w:r>
      <w:proofErr w:type="spellEnd"/>
    </w:p>
    <w:p w14:paraId="6C05A99F" w14:textId="77777777" w:rsidR="009529A2" w:rsidRPr="009529A2" w:rsidRDefault="009529A2" w:rsidP="009529A2">
      <w:pPr>
        <w:rPr>
          <w:szCs w:val="28"/>
        </w:rPr>
      </w:pPr>
    </w:p>
    <w:p w14:paraId="30492CD4" w14:textId="77777777" w:rsidR="009529A2" w:rsidRPr="009529A2" w:rsidRDefault="009529A2" w:rsidP="009529A2">
      <w:pPr>
        <w:spacing w:after="362"/>
        <w:ind w:left="-15" w:right="9" w:firstLine="723"/>
        <w:jc w:val="both"/>
        <w:rPr>
          <w:szCs w:val="28"/>
        </w:rPr>
      </w:pPr>
    </w:p>
    <w:p w14:paraId="0249826F" w14:textId="77777777" w:rsidR="009529A2" w:rsidRPr="009529A2" w:rsidRDefault="009529A2" w:rsidP="009529A2">
      <w:pPr>
        <w:spacing w:after="362"/>
        <w:ind w:left="-15" w:right="9" w:firstLine="723"/>
        <w:jc w:val="both"/>
        <w:rPr>
          <w:szCs w:val="28"/>
        </w:rPr>
      </w:pPr>
    </w:p>
    <w:p w14:paraId="34B38CFF" w14:textId="77777777" w:rsidR="009529A2" w:rsidRDefault="009529A2" w:rsidP="009529A2">
      <w:pPr>
        <w:jc w:val="both"/>
        <w:rPr>
          <w:color w:val="000000"/>
          <w:szCs w:val="28"/>
        </w:rPr>
      </w:pPr>
    </w:p>
    <w:p w14:paraId="74B1525E" w14:textId="77777777" w:rsidR="009529A2" w:rsidRDefault="009529A2" w:rsidP="009529A2">
      <w:pPr>
        <w:jc w:val="both"/>
        <w:rPr>
          <w:color w:val="000000"/>
          <w:szCs w:val="28"/>
        </w:rPr>
      </w:pPr>
    </w:p>
    <w:p w14:paraId="2FDBEFBD" w14:textId="77777777" w:rsidR="009529A2" w:rsidRDefault="009529A2" w:rsidP="009529A2">
      <w:pPr>
        <w:jc w:val="both"/>
        <w:rPr>
          <w:color w:val="000000"/>
          <w:szCs w:val="28"/>
        </w:rPr>
      </w:pPr>
    </w:p>
    <w:p w14:paraId="55663538" w14:textId="77777777" w:rsidR="009529A2" w:rsidRDefault="009529A2" w:rsidP="009529A2">
      <w:pPr>
        <w:jc w:val="both"/>
        <w:rPr>
          <w:color w:val="000000"/>
          <w:szCs w:val="28"/>
        </w:rPr>
      </w:pPr>
    </w:p>
    <w:p w14:paraId="2998FAA2" w14:textId="77777777" w:rsidR="009529A2" w:rsidRDefault="009529A2" w:rsidP="009529A2">
      <w:pPr>
        <w:jc w:val="both"/>
        <w:rPr>
          <w:color w:val="000000"/>
          <w:szCs w:val="28"/>
        </w:rPr>
      </w:pPr>
    </w:p>
    <w:p w14:paraId="66C012DA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27C63767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414CEB33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61C21E32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6D0D1BA2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6DFE8FA1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745D0715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171FEB56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4F76EC4C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50D1DFBC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55BE871A" w14:textId="32F7CD26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6785FFC5" w14:textId="1AB22806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3FB62088" w14:textId="490ADDA5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40E5CD6C" w14:textId="4B0670D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5123C252" w14:textId="63E291F0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06058F57" w14:textId="77777777" w:rsidR="00645E3C" w:rsidRDefault="00645E3C" w:rsidP="009529A2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</w:p>
    <w:p w14:paraId="22B13E24" w14:textId="5DCB6BFE" w:rsidR="009529A2" w:rsidRPr="009529A2" w:rsidRDefault="00645E3C" w:rsidP="00645E3C">
      <w:pPr>
        <w:pStyle w:val="Standard"/>
        <w:ind w:left="4248"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4A9B749" w14:textId="367A5105" w:rsidR="009529A2" w:rsidRPr="009529A2" w:rsidRDefault="00645E3C" w:rsidP="00645E3C">
      <w:pPr>
        <w:pStyle w:val="Standard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9529A2" w:rsidRPr="009529A2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 администрации муниципального образования</w:t>
      </w:r>
    </w:p>
    <w:p w14:paraId="7DE91494" w14:textId="29AD4C2F" w:rsidR="009529A2" w:rsidRPr="009529A2" w:rsidRDefault="009529A2" w:rsidP="00645E3C">
      <w:pPr>
        <w:pStyle w:val="Standard"/>
        <w:ind w:left="4248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9529A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645E3C">
        <w:rPr>
          <w:rFonts w:ascii="Times New Roman" w:hAnsi="Times New Roman" w:cs="Times New Roman"/>
          <w:sz w:val="28"/>
          <w:szCs w:val="28"/>
        </w:rPr>
        <w:t>Дебальцево</w:t>
      </w:r>
    </w:p>
    <w:p w14:paraId="71C76048" w14:textId="77777777" w:rsidR="009529A2" w:rsidRPr="009529A2" w:rsidRDefault="009529A2" w:rsidP="00645E3C">
      <w:pPr>
        <w:pStyle w:val="Standard"/>
        <w:ind w:left="4248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9529A2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14:paraId="08C5A75D" w14:textId="40E3DE8F" w:rsidR="009529A2" w:rsidRPr="009529A2" w:rsidRDefault="009529A2" w:rsidP="00645E3C">
      <w:pPr>
        <w:pStyle w:val="Standard"/>
        <w:ind w:left="4248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9529A2">
        <w:rPr>
          <w:rFonts w:ascii="Times New Roman" w:hAnsi="Times New Roman" w:cs="Times New Roman"/>
          <w:sz w:val="28"/>
          <w:szCs w:val="28"/>
        </w:rPr>
        <w:t xml:space="preserve">от </w:t>
      </w:r>
      <w:r w:rsidR="00645E3C">
        <w:rPr>
          <w:rFonts w:ascii="Times New Roman" w:hAnsi="Times New Roman" w:cs="Times New Roman"/>
          <w:sz w:val="28"/>
          <w:szCs w:val="28"/>
        </w:rPr>
        <w:t>_____________</w:t>
      </w:r>
      <w:r w:rsidRPr="009529A2">
        <w:rPr>
          <w:rFonts w:ascii="Times New Roman" w:hAnsi="Times New Roman" w:cs="Times New Roman"/>
          <w:sz w:val="28"/>
          <w:szCs w:val="28"/>
        </w:rPr>
        <w:t xml:space="preserve"> № </w:t>
      </w:r>
      <w:r w:rsidR="00645E3C">
        <w:rPr>
          <w:rFonts w:ascii="Times New Roman" w:hAnsi="Times New Roman" w:cs="Times New Roman"/>
          <w:sz w:val="28"/>
          <w:szCs w:val="28"/>
        </w:rPr>
        <w:t>__________</w:t>
      </w:r>
    </w:p>
    <w:p w14:paraId="21B26258" w14:textId="77777777" w:rsidR="009529A2" w:rsidRPr="009529A2" w:rsidRDefault="009529A2" w:rsidP="00645E3C">
      <w:pPr>
        <w:pStyle w:val="Standard"/>
        <w:jc w:val="left"/>
        <w:rPr>
          <w:rFonts w:ascii="Times New Roman" w:hAnsi="Times New Roman" w:cs="Times New Roman"/>
          <w:sz w:val="28"/>
          <w:szCs w:val="28"/>
        </w:rPr>
      </w:pPr>
      <w:r w:rsidRPr="009529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A1140" w14:textId="51ECEC34" w:rsidR="009529A2" w:rsidRPr="00645E3C" w:rsidRDefault="009529A2" w:rsidP="00645E3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645E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определения средней рыночной стоимости одного квадратного метра общей площади жилых помещений на территории муниципального образования городского округа </w:t>
      </w:r>
      <w:r w:rsidR="00645E3C" w:rsidRPr="00645E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Дебальцево</w:t>
      </w:r>
      <w:r w:rsidRPr="00645E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A14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Pr="00645E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Донецкой Народной Республики</w:t>
      </w:r>
    </w:p>
    <w:p w14:paraId="02A49F4B" w14:textId="30FBC71B" w:rsidR="009529A2" w:rsidRPr="00645E3C" w:rsidRDefault="009529A2" w:rsidP="00645E3C">
      <w:pPr>
        <w:pStyle w:val="6"/>
        <w:rPr>
          <w:sz w:val="28"/>
          <w:szCs w:val="28"/>
        </w:rPr>
      </w:pPr>
    </w:p>
    <w:p w14:paraId="3C5B4630" w14:textId="3F352C44" w:rsidR="009529A2" w:rsidRPr="009529A2" w:rsidRDefault="009529A2" w:rsidP="00645E3C">
      <w:pPr>
        <w:pStyle w:val="6"/>
        <w:contextualSpacing/>
        <w:rPr>
          <w:color w:val="000000"/>
          <w:sz w:val="28"/>
          <w:szCs w:val="28"/>
        </w:rPr>
      </w:pPr>
      <w:proofErr w:type="gramStart"/>
      <w:r w:rsidRPr="009529A2">
        <w:rPr>
          <w:color w:val="000000"/>
          <w:sz w:val="28"/>
          <w:szCs w:val="28"/>
        </w:rPr>
        <w:t>1</w:t>
      </w:r>
      <w:r w:rsidR="00645E3C">
        <w:rPr>
          <w:color w:val="000000"/>
          <w:sz w:val="28"/>
          <w:szCs w:val="28"/>
        </w:rPr>
        <w:t xml:space="preserve"> </w:t>
      </w:r>
      <w:r w:rsidRPr="009529A2">
        <w:rPr>
          <w:color w:val="000000"/>
          <w:sz w:val="28"/>
          <w:szCs w:val="28"/>
        </w:rPr>
        <w:t>.Общие</w:t>
      </w:r>
      <w:proofErr w:type="gramEnd"/>
      <w:r w:rsidRPr="009529A2">
        <w:rPr>
          <w:color w:val="000000"/>
          <w:sz w:val="28"/>
          <w:szCs w:val="28"/>
        </w:rPr>
        <w:t xml:space="preserve"> положения</w:t>
      </w:r>
    </w:p>
    <w:p w14:paraId="14A0644B" w14:textId="77777777" w:rsidR="009529A2" w:rsidRPr="009529A2" w:rsidRDefault="009529A2" w:rsidP="009529A2">
      <w:pPr>
        <w:pStyle w:val="6"/>
        <w:contextualSpacing/>
        <w:jc w:val="left"/>
        <w:rPr>
          <w:sz w:val="28"/>
          <w:szCs w:val="28"/>
        </w:rPr>
      </w:pPr>
      <w:r w:rsidRPr="009529A2">
        <w:rPr>
          <w:sz w:val="28"/>
          <w:szCs w:val="28"/>
        </w:rPr>
        <w:t xml:space="preserve"> </w:t>
      </w:r>
    </w:p>
    <w:p w14:paraId="3AB5A26E" w14:textId="65AF051B" w:rsidR="009529A2" w:rsidRPr="00645E3C" w:rsidRDefault="009529A2" w:rsidP="00645E3C">
      <w:pPr>
        <w:pStyle w:val="6"/>
        <w:contextualSpacing/>
        <w:jc w:val="both"/>
        <w:rPr>
          <w:b w:val="0"/>
          <w:bCs w:val="0"/>
          <w:color w:val="000000"/>
          <w:sz w:val="28"/>
          <w:szCs w:val="28"/>
        </w:rPr>
      </w:pPr>
      <w:r w:rsidRPr="00645E3C">
        <w:rPr>
          <w:b w:val="0"/>
          <w:bCs w:val="0"/>
          <w:sz w:val="28"/>
          <w:szCs w:val="28"/>
        </w:rPr>
        <w:t xml:space="preserve"> </w:t>
      </w:r>
      <w:r w:rsidR="00645E3C">
        <w:rPr>
          <w:b w:val="0"/>
          <w:bCs w:val="0"/>
          <w:sz w:val="28"/>
          <w:szCs w:val="28"/>
        </w:rPr>
        <w:tab/>
      </w:r>
      <w:r w:rsidRPr="00645E3C">
        <w:rPr>
          <w:b w:val="0"/>
          <w:bCs w:val="0"/>
          <w:color w:val="000000"/>
          <w:sz w:val="28"/>
          <w:szCs w:val="28"/>
        </w:rPr>
        <w:t>1.</w:t>
      </w:r>
      <w:r w:rsidR="00645E3C">
        <w:rPr>
          <w:b w:val="0"/>
          <w:bCs w:val="0"/>
          <w:color w:val="000000"/>
          <w:sz w:val="28"/>
          <w:szCs w:val="28"/>
        </w:rPr>
        <w:t>1.</w:t>
      </w:r>
      <w:r w:rsidRPr="00645E3C">
        <w:rPr>
          <w:b w:val="0"/>
          <w:bCs w:val="0"/>
          <w:color w:val="000000"/>
          <w:sz w:val="28"/>
          <w:szCs w:val="28"/>
        </w:rPr>
        <w:t xml:space="preserve"> Настоящий Порядок определения средней рыночной стоимости одного квадратного метра общей площади жилых помещений на территории муниципального образования городского округа </w:t>
      </w:r>
      <w:r w:rsidR="00645E3C">
        <w:rPr>
          <w:b w:val="0"/>
          <w:bCs w:val="0"/>
          <w:color w:val="000000"/>
          <w:sz w:val="28"/>
          <w:szCs w:val="28"/>
        </w:rPr>
        <w:t>Дебальцево</w:t>
      </w:r>
      <w:r w:rsidRPr="00645E3C">
        <w:rPr>
          <w:b w:val="0"/>
          <w:bCs w:val="0"/>
          <w:color w:val="000000"/>
          <w:sz w:val="28"/>
          <w:szCs w:val="28"/>
        </w:rPr>
        <w:t xml:space="preserve"> Донецкой Народной Республики (далее </w:t>
      </w:r>
      <w:r w:rsidR="00032C14">
        <w:rPr>
          <w:b w:val="0"/>
          <w:bCs w:val="0"/>
          <w:color w:val="000000"/>
          <w:sz w:val="28"/>
          <w:szCs w:val="28"/>
        </w:rPr>
        <w:t>-</w:t>
      </w:r>
      <w:r w:rsidRPr="00645E3C">
        <w:rPr>
          <w:b w:val="0"/>
          <w:bCs w:val="0"/>
          <w:color w:val="000000"/>
          <w:sz w:val="28"/>
          <w:szCs w:val="28"/>
        </w:rPr>
        <w:t xml:space="preserve"> Порядок) разработан в соответствии </w:t>
      </w:r>
      <w:r w:rsidR="00645E3C">
        <w:rPr>
          <w:b w:val="0"/>
          <w:bCs w:val="0"/>
          <w:color w:val="000000"/>
          <w:sz w:val="28"/>
          <w:szCs w:val="28"/>
        </w:rPr>
        <w:t xml:space="preserve">                          </w:t>
      </w:r>
      <w:r w:rsidRPr="00645E3C">
        <w:rPr>
          <w:b w:val="0"/>
          <w:bCs w:val="0"/>
          <w:color w:val="000000"/>
          <w:sz w:val="28"/>
          <w:szCs w:val="28"/>
        </w:rPr>
        <w:t>с Жилищным кодексом Российской Федерации, Законом Донецкой Народной Республики от 14</w:t>
      </w:r>
      <w:r w:rsidR="00645E3C">
        <w:rPr>
          <w:b w:val="0"/>
          <w:bCs w:val="0"/>
          <w:color w:val="000000"/>
          <w:sz w:val="28"/>
          <w:szCs w:val="28"/>
        </w:rPr>
        <w:t>.08.</w:t>
      </w:r>
      <w:r w:rsidRPr="00645E3C">
        <w:rPr>
          <w:b w:val="0"/>
          <w:bCs w:val="0"/>
          <w:color w:val="000000"/>
          <w:sz w:val="28"/>
          <w:szCs w:val="28"/>
        </w:rPr>
        <w:t>2023 № 469-</w:t>
      </w:r>
      <w:r w:rsidR="00645E3C">
        <w:rPr>
          <w:b w:val="0"/>
          <w:bCs w:val="0"/>
          <w:color w:val="000000"/>
          <w:sz w:val="28"/>
          <w:szCs w:val="28"/>
          <w:lang w:val="en-US"/>
        </w:rPr>
        <w:t>II</w:t>
      </w:r>
      <w:r w:rsidRPr="00645E3C">
        <w:rPr>
          <w:b w:val="0"/>
          <w:bCs w:val="0"/>
          <w:color w:val="000000"/>
          <w:sz w:val="28"/>
          <w:szCs w:val="28"/>
        </w:rPr>
        <w:t>НС «О порядке обеспечения жилыми помещениями граждан, проживающих в Донецкой Народной Республике», Законом Донецкой Народной Республики от 04</w:t>
      </w:r>
      <w:r w:rsidR="00645E3C">
        <w:rPr>
          <w:b w:val="0"/>
          <w:bCs w:val="0"/>
          <w:color w:val="000000"/>
          <w:sz w:val="28"/>
          <w:szCs w:val="28"/>
        </w:rPr>
        <w:t>.06.</w:t>
      </w:r>
      <w:r w:rsidRPr="00645E3C">
        <w:rPr>
          <w:b w:val="0"/>
          <w:bCs w:val="0"/>
          <w:color w:val="000000"/>
          <w:sz w:val="28"/>
          <w:szCs w:val="28"/>
        </w:rPr>
        <w:t xml:space="preserve">2024 № 78-РЗ «О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Донецкой Народной Республики и о внесении изменения в статью 9 Закона Донецкой Народной Республики </w:t>
      </w:r>
      <w:r w:rsidR="00645E3C">
        <w:rPr>
          <w:b w:val="0"/>
          <w:bCs w:val="0"/>
          <w:color w:val="000000"/>
          <w:sz w:val="28"/>
          <w:szCs w:val="28"/>
        </w:rPr>
        <w:t>«</w:t>
      </w:r>
      <w:r w:rsidRPr="00645E3C">
        <w:rPr>
          <w:b w:val="0"/>
          <w:bCs w:val="0"/>
          <w:color w:val="000000"/>
          <w:sz w:val="28"/>
          <w:szCs w:val="28"/>
        </w:rPr>
        <w:t xml:space="preserve">О порядке обеспечения жилыми помещениями граждан, проживающих в Донецкой Народной Республике», </w:t>
      </w:r>
      <w:r w:rsidR="00545CE9">
        <w:rPr>
          <w:b w:val="0"/>
          <w:bCs w:val="0"/>
          <w:color w:val="000000"/>
          <w:sz w:val="28"/>
          <w:szCs w:val="28"/>
        </w:rPr>
        <w:t>м</w:t>
      </w:r>
      <w:r w:rsidRPr="00645E3C">
        <w:rPr>
          <w:b w:val="0"/>
          <w:bCs w:val="0"/>
          <w:color w:val="000000"/>
          <w:sz w:val="28"/>
          <w:szCs w:val="28"/>
        </w:rPr>
        <w:t>етодическими рекомендациями для органов местного самоуправления муниципальных образований Донецкой Народной Республики по определению средней рыночной стоимости одного квадратного метра общей площади жилых помещений, утвержденными приказом Министерства строительства, архитектуры и жилищно-коммунального хозяйства Донецкой Народной Республики от 07</w:t>
      </w:r>
      <w:r w:rsidR="00645E3C">
        <w:rPr>
          <w:b w:val="0"/>
          <w:bCs w:val="0"/>
          <w:color w:val="000000"/>
          <w:sz w:val="28"/>
          <w:szCs w:val="28"/>
        </w:rPr>
        <w:t>.04.</w:t>
      </w:r>
      <w:r w:rsidRPr="00645E3C">
        <w:rPr>
          <w:b w:val="0"/>
          <w:bCs w:val="0"/>
          <w:color w:val="000000"/>
          <w:sz w:val="28"/>
          <w:szCs w:val="28"/>
        </w:rPr>
        <w:t xml:space="preserve"> 2025  № 67-од.</w:t>
      </w:r>
    </w:p>
    <w:p w14:paraId="5AF307D2" w14:textId="59A47C7F" w:rsidR="009529A2" w:rsidRPr="00645E3C" w:rsidRDefault="00645E3C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9529A2" w:rsidRPr="00645E3C">
        <w:rPr>
          <w:color w:val="000000"/>
          <w:sz w:val="28"/>
          <w:szCs w:val="28"/>
        </w:rPr>
        <w:t>2. Порядок определяет механизм и процедуру определения средней рыночной стоимости одного квадратного метра общей площади жилых помещений на территори</w:t>
      </w:r>
      <w:r>
        <w:rPr>
          <w:color w:val="000000"/>
          <w:sz w:val="28"/>
          <w:szCs w:val="28"/>
        </w:rPr>
        <w:t>и</w:t>
      </w:r>
      <w:r w:rsidR="009529A2" w:rsidRPr="00645E3C">
        <w:rPr>
          <w:color w:val="000000"/>
          <w:sz w:val="28"/>
          <w:szCs w:val="28"/>
        </w:rPr>
        <w:t xml:space="preserve"> муниципального образования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Донецкой Народной Республики (далее </w:t>
      </w:r>
      <w:r w:rsidR="00032C14">
        <w:rPr>
          <w:color w:val="000000"/>
          <w:sz w:val="28"/>
          <w:szCs w:val="28"/>
        </w:rPr>
        <w:t>-</w:t>
      </w:r>
      <w:r w:rsidR="009529A2" w:rsidRPr="00645E3C">
        <w:rPr>
          <w:color w:val="000000"/>
          <w:sz w:val="28"/>
          <w:szCs w:val="28"/>
        </w:rPr>
        <w:t xml:space="preserve"> городской округ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>) с целью признания граждан малоимущими для постановки на учет в качестве нуждающихся в жилых помещениях, предоставляемых по договорам социального найма.</w:t>
      </w:r>
    </w:p>
    <w:p w14:paraId="387FEDEA" w14:textId="77777777" w:rsidR="009529A2" w:rsidRPr="00645E3C" w:rsidRDefault="009529A2" w:rsidP="00645E3C">
      <w:pPr>
        <w:pStyle w:val="2"/>
        <w:contextualSpacing/>
        <w:jc w:val="both"/>
        <w:rPr>
          <w:color w:val="000000"/>
          <w:sz w:val="28"/>
          <w:szCs w:val="28"/>
        </w:rPr>
      </w:pPr>
      <w:r w:rsidRPr="00645E3C">
        <w:rPr>
          <w:color w:val="000000"/>
          <w:sz w:val="28"/>
          <w:szCs w:val="28"/>
        </w:rPr>
        <w:t xml:space="preserve"> </w:t>
      </w:r>
    </w:p>
    <w:p w14:paraId="3D87ABC4" w14:textId="77777777" w:rsidR="00545CE9" w:rsidRDefault="00545CE9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</w:p>
    <w:p w14:paraId="1ED6EFB2" w14:textId="0663CBA2" w:rsidR="009529A2" w:rsidRPr="00645E3C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</w:t>
      </w:r>
      <w:r w:rsidR="009529A2" w:rsidRPr="00645E3C">
        <w:rPr>
          <w:color w:val="000000"/>
          <w:sz w:val="28"/>
          <w:szCs w:val="28"/>
        </w:rPr>
        <w:t xml:space="preserve">3. Сбор исходных данных для определения средней рыночной стоимости одного квадратного метра общей площади жилых помещений </w:t>
      </w:r>
      <w:r>
        <w:rPr>
          <w:color w:val="000000"/>
          <w:sz w:val="28"/>
          <w:szCs w:val="28"/>
        </w:rPr>
        <w:t xml:space="preserve">                   </w:t>
      </w:r>
      <w:r w:rsidR="009529A2" w:rsidRPr="00645E3C">
        <w:rPr>
          <w:color w:val="000000"/>
          <w:sz w:val="28"/>
          <w:szCs w:val="28"/>
        </w:rPr>
        <w:t xml:space="preserve">и расчет средней рыночной стоимости одного квадратного метра общей площади жилых помещений на территории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осуществляется </w:t>
      </w:r>
      <w:r>
        <w:rPr>
          <w:color w:val="000000"/>
          <w:sz w:val="28"/>
          <w:szCs w:val="28"/>
        </w:rPr>
        <w:t>отделом по имущественным, земельным отношениям                         и муниципальному контролю адми</w:t>
      </w:r>
      <w:r w:rsidR="009529A2" w:rsidRPr="00645E3C">
        <w:rPr>
          <w:color w:val="000000"/>
          <w:sz w:val="28"/>
          <w:szCs w:val="28"/>
        </w:rPr>
        <w:t xml:space="preserve">нистрации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Донецкой Народной Республики (далее </w:t>
      </w:r>
      <w:r>
        <w:rPr>
          <w:color w:val="000000"/>
          <w:sz w:val="28"/>
          <w:szCs w:val="28"/>
        </w:rPr>
        <w:t>-</w:t>
      </w:r>
      <w:r w:rsidR="009529A2" w:rsidRPr="00645E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="009529A2" w:rsidRPr="00645E3C">
        <w:rPr>
          <w:color w:val="000000"/>
          <w:sz w:val="28"/>
          <w:szCs w:val="28"/>
        </w:rPr>
        <w:t>).</w:t>
      </w:r>
    </w:p>
    <w:p w14:paraId="36B6304B" w14:textId="77777777" w:rsidR="009529A2" w:rsidRPr="00645E3C" w:rsidRDefault="009529A2" w:rsidP="00645E3C">
      <w:pPr>
        <w:pStyle w:val="2"/>
        <w:contextualSpacing/>
        <w:jc w:val="both"/>
        <w:rPr>
          <w:sz w:val="28"/>
          <w:szCs w:val="28"/>
        </w:rPr>
      </w:pPr>
      <w:r w:rsidRPr="00645E3C">
        <w:rPr>
          <w:sz w:val="28"/>
          <w:szCs w:val="28"/>
        </w:rPr>
        <w:t xml:space="preserve"> </w:t>
      </w:r>
    </w:p>
    <w:p w14:paraId="066782AB" w14:textId="0C86C4A1" w:rsidR="009529A2" w:rsidRPr="00645E3C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645E3C">
        <w:rPr>
          <w:color w:val="000000"/>
          <w:sz w:val="28"/>
          <w:szCs w:val="28"/>
        </w:rPr>
        <w:t xml:space="preserve">4. Расчетный показатель средней рыночной стоимости одного квадратного метра общей площади жилого помещения на территории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утверждается постановлением </w:t>
      </w:r>
      <w:r>
        <w:rPr>
          <w:color w:val="000000"/>
          <w:sz w:val="28"/>
          <w:szCs w:val="28"/>
        </w:rPr>
        <w:t>а</w:t>
      </w:r>
      <w:r w:rsidR="009529A2" w:rsidRPr="00645E3C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="009529A2" w:rsidRPr="00645E3C">
        <w:rPr>
          <w:color w:val="000000"/>
          <w:sz w:val="28"/>
          <w:szCs w:val="28"/>
        </w:rPr>
        <w:t xml:space="preserve">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Донецкой Народной Республики ежегодно до двадцать пятого декабря текущего года для применения показа</w:t>
      </w:r>
      <w:r w:rsidR="009529A2" w:rsidRPr="00645E3C">
        <w:rPr>
          <w:rStyle w:val="17"/>
          <w:rFonts w:eastAsia="Candara"/>
          <w:sz w:val="28"/>
          <w:szCs w:val="28"/>
        </w:rPr>
        <w:t>т</w:t>
      </w:r>
      <w:r w:rsidR="009529A2" w:rsidRPr="00645E3C">
        <w:rPr>
          <w:color w:val="000000"/>
          <w:sz w:val="28"/>
          <w:szCs w:val="28"/>
        </w:rPr>
        <w:t>еля в очередном году.</w:t>
      </w:r>
    </w:p>
    <w:p w14:paraId="4C0C904B" w14:textId="77777777" w:rsidR="009529A2" w:rsidRPr="00645E3C" w:rsidRDefault="009529A2" w:rsidP="00645E3C">
      <w:pPr>
        <w:pStyle w:val="2"/>
        <w:contextualSpacing/>
        <w:jc w:val="both"/>
        <w:rPr>
          <w:sz w:val="28"/>
          <w:szCs w:val="28"/>
        </w:rPr>
      </w:pPr>
      <w:r w:rsidRPr="00645E3C">
        <w:rPr>
          <w:sz w:val="28"/>
          <w:szCs w:val="28"/>
        </w:rPr>
        <w:t xml:space="preserve"> </w:t>
      </w:r>
    </w:p>
    <w:p w14:paraId="1908739A" w14:textId="0FD63C0F" w:rsidR="009529A2" w:rsidRPr="00542326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645E3C">
        <w:rPr>
          <w:color w:val="000000"/>
          <w:sz w:val="28"/>
          <w:szCs w:val="28"/>
        </w:rPr>
        <w:t xml:space="preserve">5. Под рынком жилья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понимается: рынок жилых помещений, на котором осуществляется передача </w:t>
      </w:r>
      <w:r w:rsidR="00545CE9">
        <w:rPr>
          <w:color w:val="000000"/>
          <w:sz w:val="28"/>
          <w:szCs w:val="28"/>
        </w:rPr>
        <w:t xml:space="preserve">                                </w:t>
      </w:r>
      <w:r w:rsidR="009529A2" w:rsidRPr="00645E3C">
        <w:rPr>
          <w:color w:val="000000"/>
          <w:sz w:val="28"/>
          <w:szCs w:val="28"/>
        </w:rPr>
        <w:t xml:space="preserve">в собственность нового (вновь построенного или реконструированного) жилья </w:t>
      </w:r>
      <w:r w:rsidR="009529A2" w:rsidRPr="00542326">
        <w:rPr>
          <w:color w:val="000000"/>
          <w:sz w:val="28"/>
          <w:szCs w:val="28"/>
        </w:rPr>
        <w:t>на возмездной основе, правами на реализацию которого обладают:</w:t>
      </w:r>
    </w:p>
    <w:p w14:paraId="74479310" w14:textId="686C69CF" w:rsidR="009529A2" w:rsidRPr="00645E3C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9529A2" w:rsidRPr="00645E3C">
        <w:rPr>
          <w:color w:val="000000"/>
          <w:sz w:val="28"/>
          <w:szCs w:val="28"/>
        </w:rPr>
        <w:t>государство в лице федеральных, территориальных и местных органов исполнительной власти;</w:t>
      </w:r>
    </w:p>
    <w:p w14:paraId="78E1CEE3" w14:textId="607C2E77" w:rsidR="009529A2" w:rsidRPr="00645E3C" w:rsidRDefault="00645E3C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9529A2" w:rsidRPr="00645E3C">
        <w:rPr>
          <w:color w:val="000000"/>
          <w:sz w:val="28"/>
          <w:szCs w:val="28"/>
        </w:rPr>
        <w:t>организации - застройщики, осуществляющие строительство (реконструкцию) объектов недвижимости;</w:t>
      </w:r>
    </w:p>
    <w:p w14:paraId="09CAC0E5" w14:textId="59A00FA3" w:rsidR="009529A2" w:rsidRPr="00645E3C" w:rsidRDefault="00645E3C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529A2" w:rsidRPr="00645E3C">
        <w:rPr>
          <w:color w:val="000000"/>
          <w:sz w:val="28"/>
          <w:szCs w:val="28"/>
        </w:rPr>
        <w:t>юридические и физические лица, официально уполномоченные осуществлять реализацию жилья</w:t>
      </w:r>
      <w:r w:rsidR="000B4E5A">
        <w:rPr>
          <w:color w:val="000000"/>
          <w:sz w:val="28"/>
          <w:szCs w:val="28"/>
        </w:rPr>
        <w:t>;</w:t>
      </w:r>
    </w:p>
    <w:p w14:paraId="4256D05B" w14:textId="1D57AD41" w:rsidR="009529A2" w:rsidRPr="00645E3C" w:rsidRDefault="000B4E5A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ж</w:t>
      </w:r>
      <w:r w:rsidR="009529A2" w:rsidRPr="00645E3C">
        <w:rPr>
          <w:color w:val="000000"/>
          <w:sz w:val="28"/>
          <w:szCs w:val="28"/>
        </w:rPr>
        <w:t>илые помещения, находящиеся в частной или государственной собственности и обладающие определенной степенью износа в результате эксплуатации, а также вновь построенные (не бывшие в эксплуатации) или реконструированные жилые помещения, являющиеся объектом перепродажи как физическими, так и юридическими лицами.</w:t>
      </w:r>
    </w:p>
    <w:p w14:paraId="1784119F" w14:textId="77777777" w:rsidR="009529A2" w:rsidRPr="00645E3C" w:rsidRDefault="009529A2" w:rsidP="00645E3C">
      <w:pPr>
        <w:pStyle w:val="2"/>
        <w:contextualSpacing/>
        <w:jc w:val="both"/>
        <w:rPr>
          <w:sz w:val="28"/>
          <w:szCs w:val="28"/>
        </w:rPr>
      </w:pPr>
      <w:r w:rsidRPr="00645E3C">
        <w:rPr>
          <w:sz w:val="28"/>
          <w:szCs w:val="28"/>
        </w:rPr>
        <w:t xml:space="preserve"> </w:t>
      </w:r>
    </w:p>
    <w:p w14:paraId="40A4BD14" w14:textId="76297435" w:rsidR="009529A2" w:rsidRPr="00645E3C" w:rsidRDefault="00645E3C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645E3C">
        <w:rPr>
          <w:color w:val="000000"/>
          <w:sz w:val="28"/>
          <w:szCs w:val="28"/>
        </w:rPr>
        <w:t xml:space="preserve">6. В целях определения </w:t>
      </w:r>
      <w:r>
        <w:rPr>
          <w:color w:val="000000"/>
          <w:sz w:val="28"/>
          <w:szCs w:val="28"/>
        </w:rPr>
        <w:t>Отделом</w:t>
      </w:r>
      <w:r w:rsidR="009529A2" w:rsidRPr="00645E3C">
        <w:rPr>
          <w:color w:val="000000"/>
          <w:sz w:val="28"/>
          <w:szCs w:val="28"/>
        </w:rPr>
        <w:t xml:space="preserve"> средней рыночной стоимости одного квадратного метра общей площади жилого помещения на территории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используются исходные данные (показатели) средней рыночной цены одного квадратного метра общей площади жилого помещения на рынке жилья городского</w:t>
      </w:r>
      <w:r>
        <w:rPr>
          <w:color w:val="000000"/>
          <w:sz w:val="28"/>
          <w:szCs w:val="28"/>
        </w:rPr>
        <w:t xml:space="preserve"> округа</w:t>
      </w:r>
      <w:r w:rsidR="009529A2" w:rsidRPr="00645E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>.</w:t>
      </w:r>
    </w:p>
    <w:p w14:paraId="0AF68A93" w14:textId="77777777" w:rsidR="009529A2" w:rsidRPr="00645E3C" w:rsidRDefault="009529A2" w:rsidP="00645E3C">
      <w:pPr>
        <w:pStyle w:val="2"/>
        <w:contextualSpacing/>
        <w:jc w:val="both"/>
        <w:rPr>
          <w:sz w:val="28"/>
          <w:szCs w:val="28"/>
        </w:rPr>
      </w:pPr>
      <w:r w:rsidRPr="00645E3C">
        <w:rPr>
          <w:sz w:val="28"/>
          <w:szCs w:val="28"/>
        </w:rPr>
        <w:t xml:space="preserve"> </w:t>
      </w:r>
    </w:p>
    <w:p w14:paraId="2F2EE8DE" w14:textId="5D0E6179" w:rsidR="009529A2" w:rsidRPr="00645E3C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645E3C">
        <w:rPr>
          <w:color w:val="000000"/>
          <w:sz w:val="28"/>
          <w:szCs w:val="28"/>
        </w:rPr>
        <w:t xml:space="preserve">7. </w:t>
      </w:r>
      <w:r>
        <w:rPr>
          <w:color w:val="000000"/>
          <w:sz w:val="28"/>
          <w:szCs w:val="28"/>
        </w:rPr>
        <w:t>Отдел</w:t>
      </w:r>
      <w:r w:rsidR="009529A2" w:rsidRPr="00645E3C">
        <w:rPr>
          <w:color w:val="000000"/>
          <w:sz w:val="28"/>
          <w:szCs w:val="28"/>
        </w:rPr>
        <w:t xml:space="preserve"> осуществляет сбор данных для определения средней рыночной стоимости одного квадратного метра общей площади жилого помещения на территории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 xml:space="preserve"> по состоянию на первое января текущего года.</w:t>
      </w:r>
    </w:p>
    <w:p w14:paraId="35A860B8" w14:textId="77777777" w:rsidR="009529A2" w:rsidRPr="00645E3C" w:rsidRDefault="009529A2" w:rsidP="00645E3C">
      <w:pPr>
        <w:pStyle w:val="2"/>
        <w:contextualSpacing/>
        <w:jc w:val="both"/>
        <w:rPr>
          <w:sz w:val="28"/>
          <w:szCs w:val="28"/>
        </w:rPr>
      </w:pPr>
      <w:r w:rsidRPr="00645E3C">
        <w:rPr>
          <w:sz w:val="28"/>
          <w:szCs w:val="28"/>
        </w:rPr>
        <w:t xml:space="preserve"> </w:t>
      </w:r>
    </w:p>
    <w:p w14:paraId="1793450B" w14:textId="619FF5CE" w:rsidR="009529A2" w:rsidRPr="00645E3C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645E3C">
        <w:rPr>
          <w:color w:val="000000"/>
          <w:sz w:val="28"/>
          <w:szCs w:val="28"/>
        </w:rPr>
        <w:t xml:space="preserve">8. Источниками информации, используемыми при осуществлении сбора данных для определения средней рыночной стоимости одного квадратного метра общей площади жилых помещений на территории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645E3C">
        <w:rPr>
          <w:color w:val="000000"/>
          <w:sz w:val="28"/>
          <w:szCs w:val="28"/>
        </w:rPr>
        <w:t>, являются:</w:t>
      </w:r>
    </w:p>
    <w:p w14:paraId="07CC7471" w14:textId="10033372" w:rsidR="009529A2" w:rsidRPr="00645E3C" w:rsidRDefault="009529A2" w:rsidP="00645E3C">
      <w:pPr>
        <w:pStyle w:val="2"/>
        <w:ind w:firstLine="708"/>
        <w:contextualSpacing/>
        <w:jc w:val="both"/>
        <w:rPr>
          <w:sz w:val="28"/>
          <w:szCs w:val="28"/>
        </w:rPr>
      </w:pPr>
      <w:r w:rsidRPr="00645E3C">
        <w:rPr>
          <w:color w:val="000000"/>
          <w:sz w:val="28"/>
          <w:szCs w:val="28"/>
        </w:rPr>
        <w:lastRenderedPageBreak/>
        <w:t xml:space="preserve">1) информация, предоставленная агентствами недвижимости </w:t>
      </w:r>
      <w:r w:rsidR="00645E3C">
        <w:rPr>
          <w:color w:val="000000"/>
          <w:sz w:val="28"/>
          <w:szCs w:val="28"/>
        </w:rPr>
        <w:t xml:space="preserve">                              </w:t>
      </w:r>
      <w:r w:rsidRPr="00645E3C">
        <w:rPr>
          <w:color w:val="000000"/>
          <w:sz w:val="28"/>
          <w:szCs w:val="28"/>
        </w:rPr>
        <w:t xml:space="preserve">и застройщиками по письменному запросу, или содержащаяся на их официальных сайтах, данные открытых печатных изданий и интернет - сервисов, в которых размещаются сведения о ценах на рынке жилья городского округа </w:t>
      </w:r>
      <w:r w:rsidR="00645E3C">
        <w:rPr>
          <w:color w:val="000000"/>
          <w:sz w:val="28"/>
          <w:szCs w:val="28"/>
        </w:rPr>
        <w:t>Дебальцево</w:t>
      </w:r>
      <w:r w:rsidRPr="00645E3C">
        <w:rPr>
          <w:color w:val="000000"/>
          <w:sz w:val="28"/>
          <w:szCs w:val="28"/>
        </w:rPr>
        <w:t>, предложения объектов недвижимости, выставленных на продажу;</w:t>
      </w:r>
    </w:p>
    <w:p w14:paraId="499BC46E" w14:textId="3ECF9DC2" w:rsidR="009529A2" w:rsidRPr="009529A2" w:rsidRDefault="009529A2" w:rsidP="00645E3C">
      <w:pPr>
        <w:pStyle w:val="2"/>
        <w:ind w:firstLine="708"/>
        <w:contextualSpacing/>
        <w:jc w:val="both"/>
        <w:rPr>
          <w:sz w:val="28"/>
          <w:szCs w:val="28"/>
        </w:rPr>
      </w:pPr>
      <w:r w:rsidRPr="00645E3C">
        <w:rPr>
          <w:color w:val="000000"/>
          <w:sz w:val="28"/>
          <w:szCs w:val="28"/>
        </w:rPr>
        <w:t>2) данные о рыночной цене одного квадратного метра на</w:t>
      </w:r>
      <w:r w:rsidRPr="009529A2">
        <w:rPr>
          <w:color w:val="000000"/>
          <w:sz w:val="28"/>
          <w:szCs w:val="28"/>
        </w:rPr>
        <w:t xml:space="preserve"> рынке жилья городского округа </w:t>
      </w:r>
      <w:r w:rsidR="00645E3C">
        <w:rPr>
          <w:color w:val="000000"/>
          <w:sz w:val="28"/>
          <w:szCs w:val="28"/>
        </w:rPr>
        <w:t>Дебальцево</w:t>
      </w:r>
      <w:r w:rsidRPr="009529A2">
        <w:rPr>
          <w:color w:val="000000"/>
          <w:sz w:val="28"/>
          <w:szCs w:val="28"/>
        </w:rPr>
        <w:t xml:space="preserve">, предоставленные специализированными организациями, осуществляющими оценочную деятельность (далее </w:t>
      </w:r>
      <w:r w:rsidR="00645E3C">
        <w:rPr>
          <w:color w:val="000000"/>
          <w:sz w:val="28"/>
          <w:szCs w:val="28"/>
        </w:rPr>
        <w:t>-</w:t>
      </w:r>
      <w:r w:rsidRPr="009529A2">
        <w:rPr>
          <w:color w:val="000000"/>
          <w:sz w:val="28"/>
          <w:szCs w:val="28"/>
        </w:rPr>
        <w:t xml:space="preserve"> специализированные организации) на территории городского округа </w:t>
      </w:r>
      <w:r w:rsidR="00645E3C">
        <w:rPr>
          <w:color w:val="000000"/>
          <w:sz w:val="28"/>
          <w:szCs w:val="28"/>
        </w:rPr>
        <w:t>Дебальцево</w:t>
      </w:r>
      <w:r w:rsidRPr="009529A2">
        <w:rPr>
          <w:color w:val="000000"/>
          <w:sz w:val="28"/>
          <w:szCs w:val="28"/>
        </w:rPr>
        <w:t>;</w:t>
      </w:r>
    </w:p>
    <w:p w14:paraId="77CB7E55" w14:textId="6D8BF2FE" w:rsidR="009529A2" w:rsidRPr="009529A2" w:rsidRDefault="009529A2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 w:rsidRPr="009529A2">
        <w:rPr>
          <w:color w:val="000000"/>
          <w:sz w:val="28"/>
          <w:szCs w:val="28"/>
        </w:rPr>
        <w:t>3) сведения о средней рыночной стоимости одного квадратного метра на соответствующий период на территории Донецкой Народной Республики, утвержденной приказом Министерства строительства и жилищно-коммунального хозяйства Российской Федерации</w:t>
      </w:r>
      <w:r w:rsidR="00645E3C">
        <w:rPr>
          <w:color w:val="000000"/>
          <w:sz w:val="28"/>
          <w:szCs w:val="28"/>
        </w:rPr>
        <w:t>;</w:t>
      </w:r>
    </w:p>
    <w:p w14:paraId="54BA82EE" w14:textId="77777777" w:rsidR="009529A2" w:rsidRPr="009529A2" w:rsidRDefault="009529A2" w:rsidP="00645E3C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 w:rsidRPr="009529A2">
        <w:rPr>
          <w:color w:val="000000"/>
          <w:sz w:val="28"/>
          <w:szCs w:val="28"/>
        </w:rPr>
        <w:t>4) актуальные данные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14:paraId="77F05992" w14:textId="77777777" w:rsidR="00645E3C" w:rsidRDefault="00645E3C" w:rsidP="009529A2">
      <w:pPr>
        <w:pStyle w:val="2"/>
        <w:contextualSpacing/>
        <w:jc w:val="both"/>
        <w:rPr>
          <w:color w:val="000000"/>
          <w:sz w:val="28"/>
          <w:szCs w:val="28"/>
        </w:rPr>
      </w:pPr>
    </w:p>
    <w:p w14:paraId="682D0573" w14:textId="306C0ABB" w:rsidR="009529A2" w:rsidRPr="009529A2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9529A2">
        <w:rPr>
          <w:color w:val="000000"/>
          <w:sz w:val="28"/>
          <w:szCs w:val="28"/>
        </w:rPr>
        <w:t xml:space="preserve">9. Для определения средней рыночной стоимости одного квадратного метра общей площади жилого помещения на территории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9529A2">
        <w:rPr>
          <w:color w:val="000000"/>
          <w:sz w:val="28"/>
          <w:szCs w:val="28"/>
        </w:rPr>
        <w:t xml:space="preserve"> учитываются сведения относительно десяти процентов жилых помещений, сведения о которых содержатся на рынке жилья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9529A2">
        <w:rPr>
          <w:color w:val="000000"/>
          <w:sz w:val="28"/>
          <w:szCs w:val="28"/>
        </w:rPr>
        <w:t xml:space="preserve">, но не менее чем двадцать жилых помещений, расположенных на территории городского округа </w:t>
      </w:r>
      <w:r>
        <w:rPr>
          <w:color w:val="000000"/>
          <w:sz w:val="28"/>
          <w:szCs w:val="28"/>
        </w:rPr>
        <w:t>Дебальцево.</w:t>
      </w:r>
    </w:p>
    <w:p w14:paraId="2236FC7F" w14:textId="77777777" w:rsidR="009529A2" w:rsidRPr="009529A2" w:rsidRDefault="009529A2" w:rsidP="009529A2">
      <w:pPr>
        <w:pStyle w:val="2"/>
        <w:contextualSpacing/>
        <w:jc w:val="both"/>
        <w:rPr>
          <w:sz w:val="28"/>
          <w:szCs w:val="28"/>
        </w:rPr>
      </w:pPr>
      <w:r w:rsidRPr="009529A2">
        <w:rPr>
          <w:sz w:val="28"/>
          <w:szCs w:val="28"/>
        </w:rPr>
        <w:t xml:space="preserve"> </w:t>
      </w:r>
    </w:p>
    <w:p w14:paraId="3281674F" w14:textId="7D2AA4DC" w:rsidR="009529A2" w:rsidRPr="009529A2" w:rsidRDefault="00645E3C" w:rsidP="00645E3C">
      <w:pPr>
        <w:pStyle w:val="2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9529A2">
        <w:rPr>
          <w:color w:val="000000"/>
          <w:sz w:val="28"/>
          <w:szCs w:val="28"/>
        </w:rPr>
        <w:t xml:space="preserve">10. </w:t>
      </w:r>
      <w:r>
        <w:rPr>
          <w:color w:val="000000"/>
          <w:sz w:val="28"/>
          <w:szCs w:val="28"/>
        </w:rPr>
        <w:t>Отделом</w:t>
      </w:r>
      <w:r w:rsidR="009529A2" w:rsidRPr="009529A2">
        <w:rPr>
          <w:color w:val="000000"/>
          <w:sz w:val="28"/>
          <w:szCs w:val="28"/>
        </w:rPr>
        <w:t xml:space="preserve"> проводится анализ собранной информации, определяется ее достоверность по ранее представленным и опубликованным данным.</w:t>
      </w:r>
    </w:p>
    <w:p w14:paraId="29650D01" w14:textId="77777777" w:rsidR="009529A2" w:rsidRPr="009529A2" w:rsidRDefault="009529A2" w:rsidP="009529A2">
      <w:pPr>
        <w:pStyle w:val="2"/>
        <w:contextualSpacing/>
        <w:jc w:val="both"/>
        <w:rPr>
          <w:sz w:val="28"/>
          <w:szCs w:val="28"/>
        </w:rPr>
      </w:pPr>
      <w:r w:rsidRPr="009529A2">
        <w:rPr>
          <w:sz w:val="28"/>
          <w:szCs w:val="28"/>
        </w:rPr>
        <w:t xml:space="preserve"> </w:t>
      </w:r>
    </w:p>
    <w:p w14:paraId="4D93CDF5" w14:textId="78D91B3A" w:rsidR="009529A2" w:rsidRPr="009529A2" w:rsidRDefault="00645E3C" w:rsidP="00664B6F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529A2" w:rsidRPr="009529A2">
        <w:rPr>
          <w:color w:val="000000"/>
          <w:sz w:val="28"/>
          <w:szCs w:val="28"/>
        </w:rPr>
        <w:t xml:space="preserve">11. Расчетный показатель средней рыночной стоимости одного квадратного метра общей площади жилого помещения на территории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9529A2">
        <w:rPr>
          <w:color w:val="000000"/>
          <w:sz w:val="28"/>
          <w:szCs w:val="28"/>
        </w:rPr>
        <w:t xml:space="preserve"> определяется </w:t>
      </w:r>
      <w:r>
        <w:rPr>
          <w:color w:val="000000"/>
          <w:sz w:val="28"/>
          <w:szCs w:val="28"/>
        </w:rPr>
        <w:t>Отделом</w:t>
      </w:r>
      <w:r w:rsidR="009529A2" w:rsidRPr="009529A2">
        <w:rPr>
          <w:color w:val="000000"/>
          <w:sz w:val="28"/>
          <w:szCs w:val="28"/>
        </w:rPr>
        <w:t xml:space="preserve"> на основе данных </w:t>
      </w:r>
      <w:r>
        <w:rPr>
          <w:color w:val="000000"/>
          <w:sz w:val="28"/>
          <w:szCs w:val="28"/>
        </w:rPr>
        <w:t xml:space="preserve">                    </w:t>
      </w:r>
      <w:r w:rsidR="009529A2" w:rsidRPr="009529A2">
        <w:rPr>
          <w:color w:val="000000"/>
          <w:sz w:val="28"/>
          <w:szCs w:val="28"/>
        </w:rPr>
        <w:t xml:space="preserve">о рыночной стоимости одного квадратного метра на рынке жилья городского округа </w:t>
      </w:r>
      <w:r>
        <w:rPr>
          <w:color w:val="000000"/>
          <w:sz w:val="28"/>
          <w:szCs w:val="28"/>
        </w:rPr>
        <w:t>Дебальцево</w:t>
      </w:r>
      <w:r w:rsidR="009529A2" w:rsidRPr="009529A2">
        <w:rPr>
          <w:color w:val="000000"/>
          <w:sz w:val="28"/>
          <w:szCs w:val="28"/>
        </w:rPr>
        <w:t>, указанных в подпункте 1 пункта</w:t>
      </w:r>
      <w:r w:rsidR="000C67D3">
        <w:rPr>
          <w:color w:val="000000"/>
          <w:sz w:val="28"/>
          <w:szCs w:val="28"/>
        </w:rPr>
        <w:t xml:space="preserve"> 1.</w:t>
      </w:r>
      <w:r w:rsidR="009529A2" w:rsidRPr="009529A2">
        <w:rPr>
          <w:color w:val="000000"/>
          <w:sz w:val="28"/>
          <w:szCs w:val="28"/>
        </w:rPr>
        <w:t xml:space="preserve">8 Порядка, </w:t>
      </w:r>
      <w:r>
        <w:rPr>
          <w:color w:val="000000"/>
          <w:sz w:val="28"/>
          <w:szCs w:val="28"/>
        </w:rPr>
        <w:t xml:space="preserve">                                   </w:t>
      </w:r>
      <w:r w:rsidR="009529A2" w:rsidRPr="009529A2">
        <w:rPr>
          <w:color w:val="000000"/>
          <w:sz w:val="28"/>
          <w:szCs w:val="28"/>
        </w:rPr>
        <w:t>и рассчитывается по формуле:</w:t>
      </w:r>
      <w:r w:rsidR="00664B6F">
        <w:rPr>
          <w:color w:val="000000"/>
          <w:sz w:val="28"/>
          <w:szCs w:val="28"/>
        </w:rPr>
        <w:tab/>
      </w:r>
      <w:r w:rsidR="009529A2" w:rsidRPr="009529A2">
        <w:rPr>
          <w:color w:val="000000"/>
          <w:sz w:val="28"/>
          <w:szCs w:val="28"/>
        </w:rPr>
        <w:t>РПС = Ц / S, где:</w:t>
      </w:r>
    </w:p>
    <w:p w14:paraId="17775F63" w14:textId="77777777" w:rsidR="00664B6F" w:rsidRDefault="00664B6F" w:rsidP="00664B6F">
      <w:pPr>
        <w:pStyle w:val="2"/>
        <w:contextualSpacing/>
        <w:jc w:val="both"/>
        <w:rPr>
          <w:sz w:val="28"/>
          <w:szCs w:val="28"/>
        </w:rPr>
      </w:pPr>
    </w:p>
    <w:p w14:paraId="547D17E9" w14:textId="3BF67DE0" w:rsidR="009529A2" w:rsidRPr="009529A2" w:rsidRDefault="009529A2" w:rsidP="00664B6F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 w:rsidRPr="009529A2">
        <w:rPr>
          <w:color w:val="000000"/>
          <w:sz w:val="28"/>
          <w:szCs w:val="28"/>
        </w:rPr>
        <w:t>РПС - расчетный показатель средней рыночной стоимости одного к</w:t>
      </w:r>
      <w:r w:rsidR="00645E3C">
        <w:rPr>
          <w:color w:val="000000"/>
          <w:sz w:val="28"/>
          <w:szCs w:val="28"/>
        </w:rPr>
        <w:t>ва</w:t>
      </w:r>
      <w:r w:rsidRPr="009529A2">
        <w:rPr>
          <w:color w:val="000000"/>
          <w:sz w:val="28"/>
          <w:szCs w:val="28"/>
        </w:rPr>
        <w:t xml:space="preserve">дратного метра общей площади жилого помещения на территории городского округа </w:t>
      </w:r>
      <w:r w:rsidR="00645E3C">
        <w:rPr>
          <w:color w:val="000000"/>
          <w:sz w:val="28"/>
          <w:szCs w:val="28"/>
        </w:rPr>
        <w:t>Дебальцево</w:t>
      </w:r>
      <w:r w:rsidRPr="009529A2">
        <w:rPr>
          <w:color w:val="000000"/>
          <w:sz w:val="28"/>
          <w:szCs w:val="28"/>
        </w:rPr>
        <w:t>;</w:t>
      </w:r>
    </w:p>
    <w:p w14:paraId="782EC9C8" w14:textId="77777777" w:rsidR="00664B6F" w:rsidRDefault="00664B6F" w:rsidP="004F4939">
      <w:pPr>
        <w:pStyle w:val="2"/>
        <w:ind w:right="142"/>
        <w:contextualSpacing/>
        <w:jc w:val="both"/>
        <w:rPr>
          <w:sz w:val="28"/>
          <w:szCs w:val="28"/>
        </w:rPr>
      </w:pPr>
    </w:p>
    <w:p w14:paraId="6FD9FAA4" w14:textId="7A47D350" w:rsidR="009529A2" w:rsidRPr="009529A2" w:rsidRDefault="009529A2" w:rsidP="00664B6F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  <w:r w:rsidRPr="009529A2">
        <w:rPr>
          <w:color w:val="000000"/>
          <w:sz w:val="28"/>
          <w:szCs w:val="28"/>
        </w:rPr>
        <w:t xml:space="preserve">Ц </w:t>
      </w:r>
      <w:r w:rsidR="00645E3C">
        <w:rPr>
          <w:color w:val="000000"/>
          <w:sz w:val="28"/>
          <w:szCs w:val="28"/>
        </w:rPr>
        <w:t>-</w:t>
      </w:r>
      <w:r w:rsidRPr="009529A2">
        <w:rPr>
          <w:color w:val="000000"/>
          <w:sz w:val="28"/>
          <w:szCs w:val="28"/>
        </w:rPr>
        <w:t xml:space="preserve"> общая сумма стоимости жилых помещений на рынке жилья городского округа </w:t>
      </w:r>
      <w:r w:rsidR="00645E3C">
        <w:rPr>
          <w:color w:val="000000"/>
          <w:sz w:val="28"/>
          <w:szCs w:val="28"/>
        </w:rPr>
        <w:t>Дебальцево</w:t>
      </w:r>
      <w:r w:rsidRPr="009529A2">
        <w:rPr>
          <w:color w:val="000000"/>
          <w:sz w:val="28"/>
          <w:szCs w:val="28"/>
        </w:rPr>
        <w:t>, полученная в результате сбора данных;</w:t>
      </w:r>
    </w:p>
    <w:p w14:paraId="37CC1D54" w14:textId="55B10BD0" w:rsidR="00664B6F" w:rsidRDefault="00664B6F" w:rsidP="00664B6F">
      <w:pPr>
        <w:pStyle w:val="2"/>
        <w:contextualSpacing/>
        <w:jc w:val="both"/>
        <w:rPr>
          <w:sz w:val="28"/>
          <w:szCs w:val="28"/>
        </w:rPr>
      </w:pPr>
    </w:p>
    <w:p w14:paraId="041F0681" w14:textId="35493178" w:rsidR="00453633" w:rsidRDefault="00453633" w:rsidP="00664B6F">
      <w:pPr>
        <w:pStyle w:val="2"/>
        <w:contextualSpacing/>
        <w:jc w:val="both"/>
        <w:rPr>
          <w:sz w:val="28"/>
          <w:szCs w:val="28"/>
        </w:rPr>
      </w:pPr>
    </w:p>
    <w:p w14:paraId="53FBA1AF" w14:textId="77777777" w:rsidR="00453633" w:rsidRDefault="00453633" w:rsidP="00664B6F">
      <w:pPr>
        <w:pStyle w:val="2"/>
        <w:contextualSpacing/>
        <w:jc w:val="both"/>
        <w:rPr>
          <w:sz w:val="28"/>
          <w:szCs w:val="28"/>
        </w:rPr>
      </w:pPr>
    </w:p>
    <w:p w14:paraId="74DD85E5" w14:textId="77777777" w:rsidR="00545CE9" w:rsidRDefault="00545CE9" w:rsidP="00664B6F">
      <w:pPr>
        <w:pStyle w:val="2"/>
        <w:ind w:firstLine="708"/>
        <w:contextualSpacing/>
        <w:jc w:val="both"/>
        <w:rPr>
          <w:color w:val="000000"/>
          <w:sz w:val="28"/>
          <w:szCs w:val="28"/>
        </w:rPr>
      </w:pPr>
    </w:p>
    <w:p w14:paraId="50B3C2E7" w14:textId="6ECACB13" w:rsidR="009529A2" w:rsidRPr="009529A2" w:rsidRDefault="009529A2" w:rsidP="00664B6F">
      <w:pPr>
        <w:pStyle w:val="2"/>
        <w:ind w:firstLine="708"/>
        <w:contextualSpacing/>
        <w:jc w:val="both"/>
        <w:rPr>
          <w:sz w:val="28"/>
          <w:szCs w:val="28"/>
        </w:rPr>
      </w:pPr>
      <w:r w:rsidRPr="009529A2">
        <w:rPr>
          <w:color w:val="000000"/>
          <w:sz w:val="28"/>
          <w:szCs w:val="28"/>
        </w:rPr>
        <w:lastRenderedPageBreak/>
        <w:t xml:space="preserve">S </w:t>
      </w:r>
      <w:r w:rsidR="00645E3C">
        <w:rPr>
          <w:color w:val="000000"/>
          <w:sz w:val="28"/>
          <w:szCs w:val="28"/>
        </w:rPr>
        <w:t>-</w:t>
      </w:r>
      <w:r w:rsidRPr="009529A2">
        <w:rPr>
          <w:color w:val="000000"/>
          <w:sz w:val="28"/>
          <w:szCs w:val="28"/>
        </w:rPr>
        <w:t xml:space="preserve"> общая сумма площадей жилых помещений на рынке жилья городского округа </w:t>
      </w:r>
      <w:r w:rsidR="00856FF5">
        <w:rPr>
          <w:color w:val="000000"/>
          <w:sz w:val="28"/>
          <w:szCs w:val="28"/>
        </w:rPr>
        <w:t>Д</w:t>
      </w:r>
      <w:r w:rsidR="00645E3C">
        <w:rPr>
          <w:color w:val="000000"/>
          <w:sz w:val="28"/>
          <w:szCs w:val="28"/>
        </w:rPr>
        <w:t>ебальцево</w:t>
      </w:r>
      <w:r w:rsidRPr="009529A2">
        <w:rPr>
          <w:color w:val="000000"/>
          <w:sz w:val="28"/>
          <w:szCs w:val="28"/>
        </w:rPr>
        <w:t>, полученная в результате сбора данных.</w:t>
      </w:r>
    </w:p>
    <w:p w14:paraId="1B49011F" w14:textId="77777777" w:rsidR="009529A2" w:rsidRPr="009529A2" w:rsidRDefault="009529A2" w:rsidP="009529A2">
      <w:pPr>
        <w:pStyle w:val="2"/>
        <w:contextualSpacing/>
        <w:jc w:val="both"/>
        <w:rPr>
          <w:sz w:val="28"/>
          <w:szCs w:val="28"/>
        </w:rPr>
      </w:pPr>
      <w:r w:rsidRPr="009529A2">
        <w:rPr>
          <w:sz w:val="28"/>
          <w:szCs w:val="28"/>
        </w:rPr>
        <w:t xml:space="preserve"> </w:t>
      </w:r>
    </w:p>
    <w:p w14:paraId="14B763C8" w14:textId="67945AA8" w:rsidR="009529A2" w:rsidRDefault="00664B6F" w:rsidP="009529A2">
      <w:pPr>
        <w:contextualSpacing/>
        <w:rPr>
          <w:rStyle w:val="16"/>
          <w:rFonts w:ascii="Times New Roman" w:hAnsi="Times New Roman" w:cs="Times New Roman"/>
          <w:color w:val="000000"/>
          <w:szCs w:val="28"/>
        </w:rPr>
      </w:pPr>
      <w:r>
        <w:rPr>
          <w:rStyle w:val="16"/>
          <w:rFonts w:ascii="Times New Roman" w:hAnsi="Times New Roman" w:cs="Times New Roman"/>
          <w:color w:val="000000"/>
          <w:szCs w:val="28"/>
        </w:rPr>
        <w:t>Начальник отдела по имущественным, земельным</w:t>
      </w:r>
    </w:p>
    <w:p w14:paraId="4166C190" w14:textId="7A0B6EE4" w:rsidR="00664B6F" w:rsidRDefault="00664B6F" w:rsidP="009529A2">
      <w:pPr>
        <w:contextualSpacing/>
        <w:rPr>
          <w:rStyle w:val="16"/>
          <w:rFonts w:ascii="Times New Roman" w:hAnsi="Times New Roman" w:cs="Times New Roman"/>
          <w:color w:val="000000"/>
          <w:szCs w:val="28"/>
        </w:rPr>
      </w:pPr>
      <w:r>
        <w:rPr>
          <w:rStyle w:val="16"/>
          <w:rFonts w:ascii="Times New Roman" w:hAnsi="Times New Roman" w:cs="Times New Roman"/>
          <w:color w:val="000000"/>
          <w:szCs w:val="28"/>
        </w:rPr>
        <w:t xml:space="preserve">отношениям и муниципальному контролю </w:t>
      </w:r>
    </w:p>
    <w:p w14:paraId="2F44E2D2" w14:textId="2C876BDD" w:rsidR="00664B6F" w:rsidRPr="00664B6F" w:rsidRDefault="00664B6F" w:rsidP="009529A2">
      <w:pPr>
        <w:contextualSpacing/>
        <w:rPr>
          <w:rStyle w:val="16"/>
          <w:rFonts w:ascii="Times New Roman" w:hAnsi="Times New Roman" w:cs="Times New Roman"/>
          <w:color w:val="000000"/>
          <w:szCs w:val="28"/>
        </w:rPr>
      </w:pPr>
      <w:r>
        <w:rPr>
          <w:rStyle w:val="16"/>
          <w:rFonts w:ascii="Times New Roman" w:hAnsi="Times New Roman" w:cs="Times New Roman"/>
          <w:color w:val="000000"/>
          <w:szCs w:val="28"/>
        </w:rPr>
        <w:t xml:space="preserve">администрации городского округа Дебальцево                       Л.М. </w:t>
      </w:r>
      <w:proofErr w:type="spellStart"/>
      <w:r>
        <w:rPr>
          <w:rStyle w:val="16"/>
          <w:rFonts w:ascii="Times New Roman" w:hAnsi="Times New Roman" w:cs="Times New Roman"/>
          <w:color w:val="000000"/>
          <w:szCs w:val="28"/>
        </w:rPr>
        <w:t>Бобришева</w:t>
      </w:r>
      <w:proofErr w:type="spellEnd"/>
    </w:p>
    <w:p w14:paraId="5A7BBDF4" w14:textId="77777777" w:rsidR="009529A2" w:rsidRPr="009529A2" w:rsidRDefault="009529A2" w:rsidP="009529A2">
      <w:pPr>
        <w:contextualSpacing/>
        <w:rPr>
          <w:rStyle w:val="16"/>
          <w:rFonts w:ascii="Tinos" w:hAnsi="Tinos"/>
          <w:color w:val="000000"/>
          <w:szCs w:val="28"/>
        </w:rPr>
      </w:pPr>
      <w:r w:rsidRPr="009529A2">
        <w:rPr>
          <w:rStyle w:val="16"/>
          <w:rFonts w:ascii="Tinos" w:hAnsi="Tinos"/>
          <w:color w:val="000000"/>
          <w:szCs w:val="28"/>
        </w:rPr>
        <w:t xml:space="preserve"> </w:t>
      </w:r>
    </w:p>
    <w:sectPr w:rsidR="009529A2" w:rsidRPr="009529A2" w:rsidSect="004F4939">
      <w:headerReference w:type="default" r:id="rId10"/>
      <w:pgSz w:w="11904" w:h="16834"/>
      <w:pgMar w:top="567" w:right="705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01B3D" w14:textId="77777777" w:rsidR="009B63F7" w:rsidRDefault="009B63F7">
      <w:r>
        <w:separator/>
      </w:r>
    </w:p>
  </w:endnote>
  <w:endnote w:type="continuationSeparator" w:id="0">
    <w:p w14:paraId="459EAA27" w14:textId="77777777" w:rsidR="009B63F7" w:rsidRDefault="009B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charset w:val="00"/>
    <w:family w:val="auto"/>
    <w:pitch w:val="default"/>
  </w:font>
  <w:font w:name="Source Han Sans CN Regular">
    <w:charset w:val="00"/>
    <w:family w:val="auto"/>
    <w:pitch w:val="default"/>
  </w:font>
  <w:font w:name="Lohit Devanagari">
    <w:charset w:val="00"/>
    <w:family w:val="auto"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no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6FC1D" w14:textId="77777777" w:rsidR="009B63F7" w:rsidRDefault="009B63F7">
      <w:r>
        <w:separator/>
      </w:r>
    </w:p>
  </w:footnote>
  <w:footnote w:type="continuationSeparator" w:id="0">
    <w:p w14:paraId="7534B6FB" w14:textId="77777777" w:rsidR="009B63F7" w:rsidRDefault="009B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4837812"/>
      <w:docPartObj>
        <w:docPartGallery w:val="Page Numbers (Top of Page)"/>
        <w:docPartUnique/>
      </w:docPartObj>
    </w:sdtPr>
    <w:sdtEndPr/>
    <w:sdtContent>
      <w:p w14:paraId="625DF835" w14:textId="30572B13" w:rsidR="004F4939" w:rsidRDefault="004F49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9403CF" w14:textId="78F822DA" w:rsidR="00C04966" w:rsidRDefault="00C049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277CF"/>
    <w:multiLevelType w:val="hybridMultilevel"/>
    <w:tmpl w:val="0A408FBA"/>
    <w:lvl w:ilvl="0" w:tplc="49222A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4ACAB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CF18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6A1C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50DE3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FE568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2C4BD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A2326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0EE1A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F4439B"/>
    <w:multiLevelType w:val="multilevel"/>
    <w:tmpl w:val="88F6B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DF4"/>
    <w:rsid w:val="00007E26"/>
    <w:rsid w:val="00032C14"/>
    <w:rsid w:val="00032E73"/>
    <w:rsid w:val="00061316"/>
    <w:rsid w:val="000617B6"/>
    <w:rsid w:val="0007374D"/>
    <w:rsid w:val="000740D7"/>
    <w:rsid w:val="000845F0"/>
    <w:rsid w:val="00087133"/>
    <w:rsid w:val="000A3B6E"/>
    <w:rsid w:val="000B1703"/>
    <w:rsid w:val="000B4417"/>
    <w:rsid w:val="000B4E5A"/>
    <w:rsid w:val="000C67D3"/>
    <w:rsid w:val="000C7236"/>
    <w:rsid w:val="000D5D7F"/>
    <w:rsid w:val="000D7920"/>
    <w:rsid w:val="000F19E7"/>
    <w:rsid w:val="0010007A"/>
    <w:rsid w:val="00104DE6"/>
    <w:rsid w:val="00140EBF"/>
    <w:rsid w:val="00141869"/>
    <w:rsid w:val="0015296E"/>
    <w:rsid w:val="00176F27"/>
    <w:rsid w:val="00177F41"/>
    <w:rsid w:val="0019358F"/>
    <w:rsid w:val="001B1855"/>
    <w:rsid w:val="001C1C3B"/>
    <w:rsid w:val="001C7D23"/>
    <w:rsid w:val="001D4285"/>
    <w:rsid w:val="001E614D"/>
    <w:rsid w:val="001F6633"/>
    <w:rsid w:val="00217BB8"/>
    <w:rsid w:val="00222EE8"/>
    <w:rsid w:val="0022428D"/>
    <w:rsid w:val="002248A1"/>
    <w:rsid w:val="00250AB1"/>
    <w:rsid w:val="0026535A"/>
    <w:rsid w:val="00265DC9"/>
    <w:rsid w:val="002725CC"/>
    <w:rsid w:val="00281D89"/>
    <w:rsid w:val="00286B58"/>
    <w:rsid w:val="0029302D"/>
    <w:rsid w:val="00294CF6"/>
    <w:rsid w:val="002B34F3"/>
    <w:rsid w:val="002D48B5"/>
    <w:rsid w:val="002D71BA"/>
    <w:rsid w:val="002E21A8"/>
    <w:rsid w:val="002E72DC"/>
    <w:rsid w:val="002F0E0F"/>
    <w:rsid w:val="002F66F9"/>
    <w:rsid w:val="00310839"/>
    <w:rsid w:val="00324674"/>
    <w:rsid w:val="0033569E"/>
    <w:rsid w:val="003421AD"/>
    <w:rsid w:val="00353D7D"/>
    <w:rsid w:val="00355247"/>
    <w:rsid w:val="00364018"/>
    <w:rsid w:val="00374EB5"/>
    <w:rsid w:val="00377998"/>
    <w:rsid w:val="00387C40"/>
    <w:rsid w:val="003947A3"/>
    <w:rsid w:val="003B03E2"/>
    <w:rsid w:val="003D38A9"/>
    <w:rsid w:val="003E342A"/>
    <w:rsid w:val="003E77D6"/>
    <w:rsid w:val="0040086B"/>
    <w:rsid w:val="00406842"/>
    <w:rsid w:val="00421D42"/>
    <w:rsid w:val="00425FB9"/>
    <w:rsid w:val="0044258E"/>
    <w:rsid w:val="00450700"/>
    <w:rsid w:val="00453633"/>
    <w:rsid w:val="00465644"/>
    <w:rsid w:val="00470619"/>
    <w:rsid w:val="0047154F"/>
    <w:rsid w:val="004815B0"/>
    <w:rsid w:val="004A2FAC"/>
    <w:rsid w:val="004A64F6"/>
    <w:rsid w:val="004B50C7"/>
    <w:rsid w:val="004C35FC"/>
    <w:rsid w:val="004D096E"/>
    <w:rsid w:val="004E5E54"/>
    <w:rsid w:val="004F2114"/>
    <w:rsid w:val="004F4939"/>
    <w:rsid w:val="00502000"/>
    <w:rsid w:val="00515199"/>
    <w:rsid w:val="005259A1"/>
    <w:rsid w:val="005307C1"/>
    <w:rsid w:val="00533CEB"/>
    <w:rsid w:val="005360F6"/>
    <w:rsid w:val="00542326"/>
    <w:rsid w:val="00543B8E"/>
    <w:rsid w:val="00545CE9"/>
    <w:rsid w:val="005535CF"/>
    <w:rsid w:val="0055629F"/>
    <w:rsid w:val="0057502E"/>
    <w:rsid w:val="00583661"/>
    <w:rsid w:val="00591457"/>
    <w:rsid w:val="0059165F"/>
    <w:rsid w:val="005A4AC4"/>
    <w:rsid w:val="005B0767"/>
    <w:rsid w:val="005B4739"/>
    <w:rsid w:val="005B68A7"/>
    <w:rsid w:val="005C2613"/>
    <w:rsid w:val="005D0A61"/>
    <w:rsid w:val="005E0EFD"/>
    <w:rsid w:val="005E32A8"/>
    <w:rsid w:val="005E4023"/>
    <w:rsid w:val="005F080A"/>
    <w:rsid w:val="00605C72"/>
    <w:rsid w:val="00622776"/>
    <w:rsid w:val="00640FB0"/>
    <w:rsid w:val="00645E3C"/>
    <w:rsid w:val="00664B6F"/>
    <w:rsid w:val="00664D33"/>
    <w:rsid w:val="00695001"/>
    <w:rsid w:val="006A00A2"/>
    <w:rsid w:val="006A1D60"/>
    <w:rsid w:val="006B0BCE"/>
    <w:rsid w:val="006B29BA"/>
    <w:rsid w:val="006B4FC0"/>
    <w:rsid w:val="006C616F"/>
    <w:rsid w:val="006E16FC"/>
    <w:rsid w:val="006E364B"/>
    <w:rsid w:val="0071266E"/>
    <w:rsid w:val="007161E5"/>
    <w:rsid w:val="00736ABE"/>
    <w:rsid w:val="0073727E"/>
    <w:rsid w:val="00752E2B"/>
    <w:rsid w:val="00752FF8"/>
    <w:rsid w:val="00753CF9"/>
    <w:rsid w:val="00755A58"/>
    <w:rsid w:val="00760E5E"/>
    <w:rsid w:val="0076710B"/>
    <w:rsid w:val="007709C7"/>
    <w:rsid w:val="00777DE1"/>
    <w:rsid w:val="007848F7"/>
    <w:rsid w:val="00784D81"/>
    <w:rsid w:val="007B21DB"/>
    <w:rsid w:val="007B474B"/>
    <w:rsid w:val="007B4F4C"/>
    <w:rsid w:val="007C03C1"/>
    <w:rsid w:val="007D009C"/>
    <w:rsid w:val="007E09A9"/>
    <w:rsid w:val="007E09C0"/>
    <w:rsid w:val="007E75D0"/>
    <w:rsid w:val="00800B0E"/>
    <w:rsid w:val="00821829"/>
    <w:rsid w:val="00854DDB"/>
    <w:rsid w:val="00855A8A"/>
    <w:rsid w:val="00856FF5"/>
    <w:rsid w:val="008608C5"/>
    <w:rsid w:val="00862E17"/>
    <w:rsid w:val="008823D9"/>
    <w:rsid w:val="008A26D6"/>
    <w:rsid w:val="008C6501"/>
    <w:rsid w:val="008C6DF4"/>
    <w:rsid w:val="008D37D5"/>
    <w:rsid w:val="008D3EF0"/>
    <w:rsid w:val="008D58DC"/>
    <w:rsid w:val="008E68BA"/>
    <w:rsid w:val="008F7110"/>
    <w:rsid w:val="009062C3"/>
    <w:rsid w:val="00907FAC"/>
    <w:rsid w:val="00914DCD"/>
    <w:rsid w:val="0091553E"/>
    <w:rsid w:val="00932104"/>
    <w:rsid w:val="00935E92"/>
    <w:rsid w:val="009462DB"/>
    <w:rsid w:val="009529A2"/>
    <w:rsid w:val="00961A3A"/>
    <w:rsid w:val="00962604"/>
    <w:rsid w:val="00966C43"/>
    <w:rsid w:val="00971A1B"/>
    <w:rsid w:val="00984811"/>
    <w:rsid w:val="009B31B3"/>
    <w:rsid w:val="009B63F7"/>
    <w:rsid w:val="009C3332"/>
    <w:rsid w:val="009C766C"/>
    <w:rsid w:val="009D1E18"/>
    <w:rsid w:val="009D5020"/>
    <w:rsid w:val="009D653A"/>
    <w:rsid w:val="009E2667"/>
    <w:rsid w:val="009F424D"/>
    <w:rsid w:val="009F59F0"/>
    <w:rsid w:val="00A07103"/>
    <w:rsid w:val="00A12919"/>
    <w:rsid w:val="00A162E6"/>
    <w:rsid w:val="00A23AD1"/>
    <w:rsid w:val="00A2634C"/>
    <w:rsid w:val="00A41482"/>
    <w:rsid w:val="00A45457"/>
    <w:rsid w:val="00A507BB"/>
    <w:rsid w:val="00A52686"/>
    <w:rsid w:val="00A53DEF"/>
    <w:rsid w:val="00A66A0C"/>
    <w:rsid w:val="00AA33F1"/>
    <w:rsid w:val="00AB7270"/>
    <w:rsid w:val="00AB7F06"/>
    <w:rsid w:val="00AE20CD"/>
    <w:rsid w:val="00AE59A8"/>
    <w:rsid w:val="00AF756A"/>
    <w:rsid w:val="00AF7A7F"/>
    <w:rsid w:val="00B031F8"/>
    <w:rsid w:val="00B3642D"/>
    <w:rsid w:val="00B4516B"/>
    <w:rsid w:val="00B53FA4"/>
    <w:rsid w:val="00B5662A"/>
    <w:rsid w:val="00B906E0"/>
    <w:rsid w:val="00BA583C"/>
    <w:rsid w:val="00BB2D3B"/>
    <w:rsid w:val="00BC0A55"/>
    <w:rsid w:val="00BC1A58"/>
    <w:rsid w:val="00BF0200"/>
    <w:rsid w:val="00C01A77"/>
    <w:rsid w:val="00C04966"/>
    <w:rsid w:val="00C04987"/>
    <w:rsid w:val="00C12727"/>
    <w:rsid w:val="00C166D3"/>
    <w:rsid w:val="00C220D8"/>
    <w:rsid w:val="00C325A1"/>
    <w:rsid w:val="00C547A0"/>
    <w:rsid w:val="00C63F74"/>
    <w:rsid w:val="00C6542A"/>
    <w:rsid w:val="00C74713"/>
    <w:rsid w:val="00C76CEB"/>
    <w:rsid w:val="00C77458"/>
    <w:rsid w:val="00C77B36"/>
    <w:rsid w:val="00C80D9D"/>
    <w:rsid w:val="00C834CB"/>
    <w:rsid w:val="00C85F27"/>
    <w:rsid w:val="00C87C80"/>
    <w:rsid w:val="00CC2B56"/>
    <w:rsid w:val="00CC5484"/>
    <w:rsid w:val="00CE0205"/>
    <w:rsid w:val="00CE71F3"/>
    <w:rsid w:val="00D16A56"/>
    <w:rsid w:val="00D247A4"/>
    <w:rsid w:val="00D311D4"/>
    <w:rsid w:val="00D33C3C"/>
    <w:rsid w:val="00D51C19"/>
    <w:rsid w:val="00D57CF5"/>
    <w:rsid w:val="00D6603A"/>
    <w:rsid w:val="00D71651"/>
    <w:rsid w:val="00D72E5A"/>
    <w:rsid w:val="00DA143C"/>
    <w:rsid w:val="00DA59C5"/>
    <w:rsid w:val="00DC3837"/>
    <w:rsid w:val="00DC6718"/>
    <w:rsid w:val="00DC6BAF"/>
    <w:rsid w:val="00DD0FC1"/>
    <w:rsid w:val="00DE38F2"/>
    <w:rsid w:val="00DE7620"/>
    <w:rsid w:val="00DF3319"/>
    <w:rsid w:val="00E00E28"/>
    <w:rsid w:val="00E00FB8"/>
    <w:rsid w:val="00E103C0"/>
    <w:rsid w:val="00E13DD2"/>
    <w:rsid w:val="00E164A2"/>
    <w:rsid w:val="00E22626"/>
    <w:rsid w:val="00E3630E"/>
    <w:rsid w:val="00E47671"/>
    <w:rsid w:val="00E746BE"/>
    <w:rsid w:val="00E87A56"/>
    <w:rsid w:val="00E936E3"/>
    <w:rsid w:val="00E96163"/>
    <w:rsid w:val="00EA502C"/>
    <w:rsid w:val="00EA5140"/>
    <w:rsid w:val="00EA6D47"/>
    <w:rsid w:val="00EC1C15"/>
    <w:rsid w:val="00EC341B"/>
    <w:rsid w:val="00ED70F3"/>
    <w:rsid w:val="00EE6694"/>
    <w:rsid w:val="00EF25E3"/>
    <w:rsid w:val="00F1736D"/>
    <w:rsid w:val="00F204E5"/>
    <w:rsid w:val="00F24A8C"/>
    <w:rsid w:val="00F41602"/>
    <w:rsid w:val="00F47B80"/>
    <w:rsid w:val="00F5396B"/>
    <w:rsid w:val="00F53F2E"/>
    <w:rsid w:val="00F55008"/>
    <w:rsid w:val="00F76389"/>
    <w:rsid w:val="00F92F6A"/>
    <w:rsid w:val="00FB6F2B"/>
    <w:rsid w:val="00FC599B"/>
    <w:rsid w:val="00FE612C"/>
    <w:rsid w:val="00FE67EF"/>
    <w:rsid w:val="02B346C1"/>
    <w:rsid w:val="02C10646"/>
    <w:rsid w:val="04CC7C44"/>
    <w:rsid w:val="0E7220F1"/>
    <w:rsid w:val="155732A0"/>
    <w:rsid w:val="162B7790"/>
    <w:rsid w:val="1EEE084B"/>
    <w:rsid w:val="23E540D6"/>
    <w:rsid w:val="28DA1FC2"/>
    <w:rsid w:val="2FF85EF5"/>
    <w:rsid w:val="34007938"/>
    <w:rsid w:val="375D4D41"/>
    <w:rsid w:val="37F3240A"/>
    <w:rsid w:val="3AFA69CE"/>
    <w:rsid w:val="3CE72C38"/>
    <w:rsid w:val="3D674EB2"/>
    <w:rsid w:val="41AB1CCA"/>
    <w:rsid w:val="4E97475B"/>
    <w:rsid w:val="50AB7F7F"/>
    <w:rsid w:val="68640266"/>
    <w:rsid w:val="6D4D0BDF"/>
    <w:rsid w:val="6FF30BB6"/>
    <w:rsid w:val="73082EBB"/>
    <w:rsid w:val="75CA0625"/>
    <w:rsid w:val="76405BC8"/>
    <w:rsid w:val="78A10F93"/>
    <w:rsid w:val="7B90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D546"/>
  <w15:docId w15:val="{127D00E2-1CC3-4504-B575-F792EB01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387C40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unhideWhenUsed/>
    <w:rsid w:val="009529A2"/>
    <w:pPr>
      <w:widowControl w:val="0"/>
      <w:suppressAutoHyphens/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9529A2"/>
    <w:rPr>
      <w:rFonts w:eastAsia="Times New Roman"/>
      <w:sz w:val="24"/>
      <w:szCs w:val="24"/>
    </w:rPr>
  </w:style>
  <w:style w:type="paragraph" w:customStyle="1" w:styleId="ConsNormal">
    <w:name w:val="ConsNormal"/>
    <w:basedOn w:val="a"/>
    <w:rsid w:val="009529A2"/>
    <w:pPr>
      <w:widowControl w:val="0"/>
      <w:suppressAutoHyphens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2">
    <w:name w:val="Основной текст (2)"/>
    <w:basedOn w:val="a"/>
    <w:rsid w:val="009529A2"/>
    <w:pPr>
      <w:widowControl w:val="0"/>
      <w:shd w:val="clear" w:color="auto" w:fill="FFFFFF"/>
      <w:suppressAutoHyphens/>
      <w:spacing w:before="100" w:beforeAutospacing="1" w:after="100" w:afterAutospacing="1" w:line="0" w:lineRule="atLeast"/>
    </w:pPr>
    <w:rPr>
      <w:sz w:val="24"/>
      <w:szCs w:val="24"/>
    </w:rPr>
  </w:style>
  <w:style w:type="paragraph" w:styleId="ac">
    <w:name w:val="List Paragraph"/>
    <w:basedOn w:val="a"/>
    <w:uiPriority w:val="99"/>
    <w:qFormat/>
    <w:rsid w:val="009529A2"/>
    <w:pPr>
      <w:widowControl w:val="0"/>
      <w:suppressAutoHyphens/>
      <w:spacing w:before="100" w:beforeAutospacing="1" w:after="100" w:afterAutospacing="1"/>
      <w:jc w:val="both"/>
    </w:pPr>
    <w:rPr>
      <w:sz w:val="24"/>
      <w:szCs w:val="24"/>
    </w:rPr>
  </w:style>
  <w:style w:type="paragraph" w:styleId="ad">
    <w:name w:val="No Spacing"/>
    <w:basedOn w:val="a"/>
    <w:uiPriority w:val="99"/>
    <w:qFormat/>
    <w:rsid w:val="009529A2"/>
    <w:pPr>
      <w:suppressAutoHyphens/>
    </w:pPr>
    <w:rPr>
      <w:rFonts w:ascii="Calibri" w:hAnsi="Calibri"/>
      <w:sz w:val="24"/>
      <w:szCs w:val="24"/>
    </w:rPr>
  </w:style>
  <w:style w:type="paragraph" w:customStyle="1" w:styleId="Standard">
    <w:name w:val="Standard"/>
    <w:basedOn w:val="a"/>
    <w:rsid w:val="009529A2"/>
    <w:pPr>
      <w:widowControl w:val="0"/>
      <w:suppressAutoHyphens/>
      <w:jc w:val="center"/>
      <w:textAlignment w:val="baseline"/>
    </w:pPr>
    <w:rPr>
      <w:rFonts w:ascii="PT Astra Serif" w:eastAsia="Source Han Sans CN Regular" w:hAnsi="PT Astra Serif" w:cs="Lohit Devanagari"/>
      <w:sz w:val="24"/>
      <w:szCs w:val="24"/>
    </w:rPr>
  </w:style>
  <w:style w:type="paragraph" w:customStyle="1" w:styleId="6">
    <w:name w:val="Основной текст (6)"/>
    <w:basedOn w:val="Standard"/>
    <w:rsid w:val="009529A2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character" w:customStyle="1" w:styleId="15">
    <w:name w:val="15"/>
    <w:basedOn w:val="a0"/>
    <w:rsid w:val="009529A2"/>
    <w:rPr>
      <w:rFonts w:ascii="Calibri" w:hAnsi="Calibri" w:cs="Calibri" w:hint="default"/>
      <w:color w:val="0563C1"/>
      <w:u w:val="single"/>
    </w:rPr>
  </w:style>
  <w:style w:type="character" w:customStyle="1" w:styleId="16">
    <w:name w:val="16"/>
    <w:basedOn w:val="a0"/>
    <w:rsid w:val="009529A2"/>
    <w:rPr>
      <w:rFonts w:ascii="Arial" w:hAnsi="Arial" w:cs="Arial" w:hint="default"/>
    </w:rPr>
  </w:style>
  <w:style w:type="character" w:customStyle="1" w:styleId="17">
    <w:name w:val="17"/>
    <w:basedOn w:val="a0"/>
    <w:rsid w:val="009529A2"/>
    <w:rPr>
      <w:rFonts w:ascii="Candara" w:hAnsi="Candara" w:hint="default"/>
      <w:b w:val="0"/>
      <w:bCs w:val="0"/>
      <w:i w:val="0"/>
      <w:iCs w:val="0"/>
      <w:caps w:val="0"/>
      <w:smallCap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1F64C1-D778-4E39-A2B2-B7898D1F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6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Лена</cp:lastModifiedBy>
  <cp:revision>104</cp:revision>
  <cp:lastPrinted>2026-01-15T05:47:00Z</cp:lastPrinted>
  <dcterms:created xsi:type="dcterms:W3CDTF">2023-07-04T06:58:00Z</dcterms:created>
  <dcterms:modified xsi:type="dcterms:W3CDTF">2026-01-15T05:49:00Z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6BA5B22219D243E29C7AE4FE29BFD64B_13</vt:lpwstr>
  </property>
</Properties>
</file>