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26A" w:rsidRDefault="00744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4426A" w:rsidRDefault="00B54AE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830580" cy="1104900"/>
            <wp:effectExtent l="0" t="0" r="7620" b="0"/>
            <wp:docPr id="1" name="Рисунок 1" descr="Описание: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46" t="6133" r="26616"/>
                    <a:stretch>
                      <a:fillRect/>
                    </a:stretch>
                  </pic:blipFill>
                  <pic:spPr>
                    <a:xfrm>
                      <a:off x="0" y="0"/>
                      <a:ext cx="8305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26A" w:rsidRDefault="0074426A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74426A" w:rsidRDefault="00B54A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АДМИНИСТРАЦИЯ</w:t>
      </w:r>
    </w:p>
    <w:p w:rsidR="0074426A" w:rsidRDefault="00B54A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МУНИЦИПАЛЬНОГО ОБРАЗОВАНИЯ </w:t>
      </w:r>
    </w:p>
    <w:p w:rsidR="0074426A" w:rsidRDefault="00B54A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ГОРОДСКОГО ОКРУГА ДЕБАЛЬЦЕВО</w:t>
      </w:r>
    </w:p>
    <w:p w:rsidR="0074426A" w:rsidRDefault="00B54A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ДОНЕЦКОЙ НАРОДНОЙ РЕСПУБЛИКИ</w:t>
      </w:r>
    </w:p>
    <w:p w:rsidR="0074426A" w:rsidRDefault="0074426A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:rsidR="0074426A" w:rsidRDefault="0074426A">
      <w:pPr>
        <w:spacing w:after="0" w:line="240" w:lineRule="auto"/>
        <w:jc w:val="center"/>
        <w:rPr>
          <w:rFonts w:ascii="Times New Roman" w:eastAsia="Times New Roman" w:hAnsi="Times New Roman"/>
          <w:bCs/>
          <w:sz w:val="32"/>
          <w:szCs w:val="32"/>
          <w:lang w:eastAsia="ru-RU"/>
        </w:rPr>
      </w:pPr>
    </w:p>
    <w:p w:rsidR="0074426A" w:rsidRDefault="00B54A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ПОСТАНОВЛЕНИЕ</w:t>
      </w:r>
    </w:p>
    <w:p w:rsidR="0074426A" w:rsidRDefault="00B54AE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от_______________№__________</w:t>
      </w:r>
    </w:p>
    <w:p w:rsidR="0074426A" w:rsidRPr="009E2203" w:rsidRDefault="0074426A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74426A" w:rsidRPr="009E2203" w:rsidRDefault="0074426A" w:rsidP="00853CE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4426A" w:rsidRDefault="00B54AE5" w:rsidP="00853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 утверждении перечня главных администраторов доходов, перечня главных администраторов источников финансирования дефицита бюджета муниципального образования городско</w:t>
      </w:r>
      <w:r w:rsidR="008C4480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округ Дебальцево  </w:t>
      </w:r>
    </w:p>
    <w:p w:rsidR="0074426A" w:rsidRDefault="00B54AE5" w:rsidP="00853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Донецкой Народной Республики  на 2026 год </w:t>
      </w:r>
    </w:p>
    <w:p w:rsidR="0074426A" w:rsidRDefault="00B54AE5" w:rsidP="00853C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 на плановый период 2027 и 2028 годов </w:t>
      </w:r>
    </w:p>
    <w:p w:rsidR="0074426A" w:rsidRDefault="0074426A" w:rsidP="00853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4426A" w:rsidRDefault="00B54AE5" w:rsidP="00853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абзацем четвёртым пункта 3</w:t>
      </w:r>
      <w:r w:rsidRPr="005A357E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статьи 160</w:t>
      </w:r>
      <w:r w:rsidRPr="002F6E34">
        <w:rPr>
          <w:rFonts w:ascii="Times New Roman" w:hAnsi="Times New Roman"/>
          <w:sz w:val="28"/>
          <w:szCs w:val="28"/>
          <w:vertAlign w:val="superscript"/>
        </w:rPr>
        <w:t>1</w:t>
      </w:r>
      <w:r>
        <w:rPr>
          <w:rFonts w:ascii="Times New Roman" w:hAnsi="Times New Roman"/>
          <w:sz w:val="28"/>
          <w:szCs w:val="28"/>
        </w:rPr>
        <w:t>, абзацем четвёртым пункта 4 статьи 160</w:t>
      </w:r>
      <w:r w:rsidRPr="002F6E34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Бюджетного кодекса Российской Федерации, </w:t>
      </w:r>
      <w:r w:rsidR="005979AA">
        <w:rPr>
          <w:rFonts w:ascii="Times New Roman" w:hAnsi="Times New Roman"/>
          <w:sz w:val="28"/>
          <w:szCs w:val="28"/>
        </w:rPr>
        <w:t xml:space="preserve">статьей 16 </w:t>
      </w:r>
      <w:r w:rsidR="005979AA" w:rsidRPr="005979AA">
        <w:rPr>
          <w:rFonts w:ascii="Times New Roman" w:hAnsi="Times New Roman" w:cs="Times New Roman"/>
          <w:sz w:val="28"/>
          <w:szCs w:val="28"/>
        </w:rPr>
        <w:t>Федерального закона «Об общих принципах организации местного самоуправления в Российской Федерации» от 06.10.2003 № 131-ФЗ, Федеральным законом «Об общих принципах организации местного самоуправления в единой системе публичной власти» от 20.03.2025 № 33-ФЗ,</w:t>
      </w:r>
      <w:r w:rsidR="005979AA">
        <w:t xml:space="preserve"> </w:t>
      </w:r>
      <w:r w:rsidR="005979AA">
        <w:rPr>
          <w:rFonts w:ascii="Times New Roman" w:hAnsi="Times New Roman"/>
          <w:sz w:val="28"/>
          <w:szCs w:val="28"/>
        </w:rPr>
        <w:t xml:space="preserve"> </w:t>
      </w:r>
      <w:r w:rsidR="000D6DB0">
        <w:rPr>
          <w:rFonts w:ascii="Times New Roman" w:hAnsi="Times New Roman"/>
          <w:sz w:val="28"/>
          <w:szCs w:val="28"/>
        </w:rPr>
        <w:t xml:space="preserve">постановлением Правительства </w:t>
      </w:r>
      <w:r>
        <w:rPr>
          <w:rFonts w:ascii="Times New Roman" w:hAnsi="Times New Roman"/>
          <w:sz w:val="28"/>
          <w:szCs w:val="28"/>
        </w:rPr>
        <w:t>Российской Федерации от 16.09.2021 № 1569</w:t>
      </w:r>
      <w:r w:rsidR="00E30821">
        <w:rPr>
          <w:rFonts w:ascii="Times New Roman" w:hAnsi="Times New Roman"/>
          <w:sz w:val="28"/>
          <w:szCs w:val="28"/>
        </w:rPr>
        <w:t xml:space="preserve"> «О</w:t>
      </w:r>
      <w:r w:rsidR="006D72ED">
        <w:rPr>
          <w:rFonts w:ascii="Times New Roman" w:hAnsi="Times New Roman"/>
          <w:sz w:val="28"/>
          <w:szCs w:val="28"/>
        </w:rPr>
        <w:t>б утверждении о</w:t>
      </w:r>
      <w:r w:rsidR="00E30821">
        <w:rPr>
          <w:rFonts w:ascii="Times New Roman" w:hAnsi="Times New Roman"/>
          <w:sz w:val="28"/>
          <w:szCs w:val="28"/>
        </w:rPr>
        <w:t>бщи</w:t>
      </w:r>
      <w:r w:rsidR="006D72ED">
        <w:rPr>
          <w:rFonts w:ascii="Times New Roman" w:hAnsi="Times New Roman"/>
          <w:sz w:val="28"/>
          <w:szCs w:val="28"/>
        </w:rPr>
        <w:t>х</w:t>
      </w:r>
      <w:r w:rsidR="00E30821">
        <w:rPr>
          <w:rFonts w:ascii="Times New Roman" w:hAnsi="Times New Roman"/>
          <w:sz w:val="28"/>
          <w:szCs w:val="28"/>
        </w:rPr>
        <w:t xml:space="preserve"> требовани</w:t>
      </w:r>
      <w:r w:rsidR="006D72ED">
        <w:rPr>
          <w:rFonts w:ascii="Times New Roman" w:hAnsi="Times New Roman"/>
          <w:sz w:val="28"/>
          <w:szCs w:val="28"/>
        </w:rPr>
        <w:t>й</w:t>
      </w:r>
      <w:r w:rsidR="00E30821">
        <w:rPr>
          <w:rFonts w:ascii="Times New Roman" w:hAnsi="Times New Roman"/>
          <w:sz w:val="28"/>
          <w:szCs w:val="28"/>
        </w:rPr>
        <w:t xml:space="preserve">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 </w:t>
      </w:r>
      <w:r w:rsidR="006D72ED">
        <w:rPr>
          <w:rFonts w:ascii="Times New Roman" w:hAnsi="Times New Roman"/>
          <w:sz w:val="28"/>
          <w:szCs w:val="28"/>
        </w:rPr>
        <w:t>и</w:t>
      </w:r>
      <w:r w:rsidR="00E30821">
        <w:rPr>
          <w:rFonts w:ascii="Times New Roman" w:hAnsi="Times New Roman"/>
          <w:sz w:val="28"/>
          <w:szCs w:val="28"/>
        </w:rPr>
        <w:t xml:space="preserve">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</w:t>
      </w:r>
      <w:r>
        <w:rPr>
          <w:rFonts w:ascii="Times New Roman" w:hAnsi="Times New Roman"/>
          <w:sz w:val="28"/>
          <w:szCs w:val="28"/>
        </w:rPr>
        <w:t xml:space="preserve">, </w:t>
      </w:r>
      <w:r w:rsidR="006D72ED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16.09.2021 № 1568 «</w:t>
      </w:r>
      <w:r>
        <w:rPr>
          <w:rFonts w:ascii="Times New Roman" w:hAnsi="Times New Roman"/>
          <w:sz w:val="28"/>
          <w:szCs w:val="28"/>
        </w:rPr>
        <w:t>О</w:t>
      </w:r>
      <w:r w:rsidR="006D72ED">
        <w:rPr>
          <w:rFonts w:ascii="Times New Roman" w:hAnsi="Times New Roman"/>
          <w:sz w:val="28"/>
          <w:szCs w:val="28"/>
        </w:rPr>
        <w:t>б утверждении об</w:t>
      </w:r>
      <w:r>
        <w:rPr>
          <w:rFonts w:ascii="Times New Roman" w:hAnsi="Times New Roman"/>
          <w:sz w:val="28"/>
          <w:szCs w:val="28"/>
        </w:rPr>
        <w:t>щи</w:t>
      </w:r>
      <w:r w:rsidR="006D72ED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требовани</w:t>
      </w:r>
      <w:r w:rsidR="006D72ED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к закреплению за органами государственный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источников финансирования дефицита бюджета и к утверждению перечня главных </w:t>
      </w:r>
      <w:r>
        <w:rPr>
          <w:rFonts w:ascii="Times New Roman" w:hAnsi="Times New Roman"/>
          <w:sz w:val="28"/>
          <w:szCs w:val="28"/>
        </w:rPr>
        <w:lastRenderedPageBreak/>
        <w:t>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</w:t>
      </w:r>
      <w:r w:rsidR="006D72ED">
        <w:rPr>
          <w:rFonts w:ascii="Times New Roman" w:hAnsi="Times New Roman"/>
          <w:sz w:val="28"/>
          <w:szCs w:val="28"/>
        </w:rPr>
        <w:t xml:space="preserve"> местного бюджета»,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Уставом муниципального образования городской округ Дебальцево Донецкой Народной Республики, принятым решением Дебальцевского городского совета Донецкой Народной Республики от 25.10.2023 № I/5-1 (с изменениями), Положением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городского округа Дебальцево Донецкой Народной Республики, утверждённым решением  </w:t>
      </w:r>
      <w:r>
        <w:rPr>
          <w:rFonts w:ascii="Times New Roman" w:hAnsi="Times New Roman" w:cs="Times New Roman"/>
          <w:sz w:val="28"/>
          <w:szCs w:val="28"/>
          <w:lang w:eastAsia="ru-RU"/>
        </w:rPr>
        <w:t>Дебальцевского городского совета Донецкой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от 10.11.2023 №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/7-3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администрация городского округа Дебальцево Донецкой Народной Республики</w:t>
      </w:r>
    </w:p>
    <w:p w:rsidR="0074426A" w:rsidRDefault="0074426A" w:rsidP="00853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4426A" w:rsidRDefault="00B54AE5" w:rsidP="00853CE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  <w:bookmarkStart w:id="0" w:name="_GoBack"/>
      <w:bookmarkEnd w:id="0"/>
    </w:p>
    <w:p w:rsidR="0074426A" w:rsidRDefault="0074426A" w:rsidP="00853C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CE5" w:rsidRDefault="00B54AE5" w:rsidP="009E2203">
      <w:pPr>
        <w:numPr>
          <w:ilvl w:val="0"/>
          <w:numId w:val="1"/>
        </w:num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перечень главных администраторов доходов бюджета  муниципального образования городско</w:t>
      </w:r>
      <w:r w:rsidR="006C6FF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округ Дебальцево Донецкой Народной Республики на 2026 год и на плановый период 2027 и 2028 годов согласно приложению 1 (прилагается). </w:t>
      </w:r>
      <w:r w:rsidR="00853C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1A8E" w:rsidRPr="00F31A8E" w:rsidRDefault="00F31A8E" w:rsidP="009E2203">
      <w:pPr>
        <w:spacing w:after="0" w:line="240" w:lineRule="auto"/>
        <w:ind w:left="708"/>
        <w:jc w:val="both"/>
        <w:rPr>
          <w:rFonts w:ascii="Times New Roman" w:hAnsi="Times New Roman" w:cs="Times New Roman"/>
          <w:sz w:val="20"/>
          <w:szCs w:val="20"/>
        </w:rPr>
      </w:pPr>
    </w:p>
    <w:p w:rsidR="0074426A" w:rsidRPr="009E2203" w:rsidRDefault="009E2203" w:rsidP="009E2203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220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2203">
        <w:rPr>
          <w:rFonts w:ascii="Times New Roman" w:hAnsi="Times New Roman" w:cs="Times New Roman"/>
          <w:sz w:val="28"/>
          <w:szCs w:val="28"/>
        </w:rPr>
        <w:t>Утвердить перечень главных администраторов источников</w:t>
      </w:r>
      <w:r w:rsidR="00B54AE5" w:rsidRPr="009E2203">
        <w:rPr>
          <w:rFonts w:ascii="Times New Roman" w:hAnsi="Times New Roman" w:cs="Times New Roman"/>
          <w:sz w:val="28"/>
          <w:szCs w:val="28"/>
        </w:rPr>
        <w:t xml:space="preserve"> финансирования дефицита бюджета муниципального образования городско</w:t>
      </w:r>
      <w:r w:rsidR="006C6FFA" w:rsidRPr="009E2203">
        <w:rPr>
          <w:rFonts w:ascii="Times New Roman" w:hAnsi="Times New Roman" w:cs="Times New Roman"/>
          <w:sz w:val="28"/>
          <w:szCs w:val="28"/>
        </w:rPr>
        <w:t>й</w:t>
      </w:r>
      <w:r w:rsidR="00B54AE5" w:rsidRPr="009E2203">
        <w:rPr>
          <w:rFonts w:ascii="Times New Roman" w:hAnsi="Times New Roman" w:cs="Times New Roman"/>
          <w:sz w:val="28"/>
          <w:szCs w:val="28"/>
        </w:rPr>
        <w:t xml:space="preserve"> округ Дебальцево Донецкой Народной Республики на 2026 год и на плановый период 2027 и 2028 годов согласно приложению 2 (прилагается).</w:t>
      </w:r>
    </w:p>
    <w:p w:rsidR="009E2203" w:rsidRPr="009E2203" w:rsidRDefault="009E2203" w:rsidP="009E2203">
      <w:pPr>
        <w:spacing w:after="0" w:line="240" w:lineRule="auto"/>
        <w:ind w:firstLine="709"/>
        <w:rPr>
          <w:rFonts w:ascii="Times New Roman" w:hAnsi="Times New Roman" w:cs="Times New Roman"/>
          <w:sz w:val="20"/>
          <w:szCs w:val="20"/>
        </w:rPr>
      </w:pPr>
    </w:p>
    <w:p w:rsidR="00853CE5" w:rsidRDefault="00B54AE5" w:rsidP="009E2203">
      <w:pPr>
        <w:pStyle w:val="a6"/>
        <w:spacing w:after="0" w:line="240" w:lineRule="auto"/>
        <w:ind w:left="8" w:firstLineChars="250" w:firstLine="700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853CE5" w:rsidRPr="00A00DC5">
        <w:rPr>
          <w:rFonts w:ascii="Times New Roman" w:hAnsi="Times New Roman"/>
          <w:color w:val="000000"/>
          <w:sz w:val="28"/>
          <w:szCs w:val="28"/>
        </w:rPr>
        <w:t>Настоящее постановление подлежит официальному опубликованию</w:t>
      </w:r>
      <w:r w:rsidR="00853CE5"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853CE5" w:rsidRPr="00A00DC5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E2203" w:rsidRPr="00A00DC5">
        <w:rPr>
          <w:rFonts w:ascii="Times New Roman" w:hAnsi="Times New Roman"/>
          <w:color w:val="000000"/>
          <w:sz w:val="28"/>
          <w:szCs w:val="28"/>
        </w:rPr>
        <w:t>в периодическом</w:t>
      </w:r>
      <w:r w:rsidR="00853CE5">
        <w:rPr>
          <w:rFonts w:ascii="Times New Roman" w:hAnsi="Times New Roman"/>
          <w:color w:val="000000"/>
          <w:spacing w:val="-3"/>
          <w:sz w:val="28"/>
          <w:szCs w:val="28"/>
        </w:rPr>
        <w:t xml:space="preserve"> печатном издании «</w:t>
      </w:r>
      <w:proofErr w:type="spellStart"/>
      <w:r w:rsidR="00853CE5">
        <w:rPr>
          <w:rFonts w:ascii="Times New Roman" w:hAnsi="Times New Roman"/>
          <w:color w:val="000000"/>
          <w:spacing w:val="-3"/>
          <w:sz w:val="28"/>
          <w:szCs w:val="28"/>
        </w:rPr>
        <w:t>Дебальцевские</w:t>
      </w:r>
      <w:proofErr w:type="spellEnd"/>
      <w:r w:rsidR="00853CE5">
        <w:rPr>
          <w:rFonts w:ascii="Times New Roman" w:hAnsi="Times New Roman"/>
          <w:color w:val="000000"/>
          <w:spacing w:val="-3"/>
          <w:sz w:val="28"/>
          <w:szCs w:val="28"/>
        </w:rPr>
        <w:t xml:space="preserve"> Вести».</w:t>
      </w:r>
    </w:p>
    <w:p w:rsidR="00F31A8E" w:rsidRPr="009E2203" w:rsidRDefault="00F31A8E" w:rsidP="009E2203">
      <w:pPr>
        <w:pStyle w:val="a6"/>
        <w:spacing w:after="0" w:line="240" w:lineRule="auto"/>
        <w:ind w:left="8" w:firstLineChars="250" w:firstLine="500"/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853CE5" w:rsidRDefault="00853CE5" w:rsidP="009E220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Настоящее </w:t>
      </w:r>
      <w:r w:rsidR="009E2203" w:rsidRPr="00A00DC5">
        <w:rPr>
          <w:rFonts w:ascii="Times New Roman" w:hAnsi="Times New Roman"/>
          <w:color w:val="000000"/>
          <w:sz w:val="28"/>
          <w:szCs w:val="28"/>
        </w:rPr>
        <w:t>постановление вступает</w:t>
      </w:r>
      <w:r w:rsidRPr="00A00DC5">
        <w:rPr>
          <w:rFonts w:ascii="Times New Roman" w:hAnsi="Times New Roman"/>
          <w:color w:val="000000"/>
          <w:sz w:val="28"/>
          <w:szCs w:val="28"/>
        </w:rPr>
        <w:t xml:space="preserve"> в силу со дня его официального опубликования в периодическом печатном издании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«</w:t>
      </w:r>
      <w:proofErr w:type="spellStart"/>
      <w:r>
        <w:rPr>
          <w:rFonts w:ascii="Times New Roman" w:hAnsi="Times New Roman"/>
          <w:color w:val="000000"/>
          <w:spacing w:val="-3"/>
          <w:sz w:val="28"/>
          <w:szCs w:val="28"/>
        </w:rPr>
        <w:t>Дебальцевские</w:t>
      </w:r>
      <w:proofErr w:type="spellEnd"/>
      <w:r>
        <w:rPr>
          <w:rFonts w:ascii="Times New Roman" w:hAnsi="Times New Roman"/>
          <w:color w:val="000000"/>
          <w:spacing w:val="-3"/>
          <w:sz w:val="28"/>
          <w:szCs w:val="28"/>
        </w:rPr>
        <w:t xml:space="preserve"> Вести».</w:t>
      </w:r>
    </w:p>
    <w:p w:rsidR="00F31A8E" w:rsidRPr="009E2203" w:rsidRDefault="00F31A8E" w:rsidP="009E2203">
      <w:pPr>
        <w:pStyle w:val="aa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pacing w:val="-3"/>
          <w:sz w:val="20"/>
          <w:szCs w:val="20"/>
        </w:rPr>
      </w:pPr>
    </w:p>
    <w:p w:rsidR="0074426A" w:rsidRDefault="00B54AE5" w:rsidP="009E220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9E2203">
        <w:rPr>
          <w:rFonts w:ascii="Times New Roman" w:hAnsi="Times New Roman" w:cs="Times New Roman"/>
          <w:sz w:val="28"/>
          <w:szCs w:val="28"/>
        </w:rPr>
        <w:t>Установить, что настоящее постановление применяется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к правоотношениям, возникающим при составлении и исполнении бюджета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 образования городско</w:t>
      </w:r>
      <w:r w:rsidR="006C6FFA">
        <w:rPr>
          <w:rFonts w:ascii="Times New Roman" w:hAnsi="Times New Roman" w:cs="Times New Roman"/>
          <w:bCs/>
          <w:sz w:val="28"/>
          <w:szCs w:val="28"/>
        </w:rPr>
        <w:t>й</w:t>
      </w:r>
      <w:r>
        <w:rPr>
          <w:rFonts w:ascii="Times New Roman" w:hAnsi="Times New Roman" w:cs="Times New Roman"/>
          <w:bCs/>
          <w:sz w:val="28"/>
          <w:szCs w:val="28"/>
        </w:rPr>
        <w:t xml:space="preserve"> округ Дебальцево Донецкой Народной Республики </w:t>
      </w:r>
      <w:r w:rsidR="00853CE5">
        <w:rPr>
          <w:rFonts w:ascii="Times New Roman" w:hAnsi="Times New Roman" w:cs="Times New Roman"/>
          <w:bCs/>
          <w:sz w:val="28"/>
          <w:szCs w:val="28"/>
        </w:rPr>
        <w:t xml:space="preserve">начиная с бюджета </w:t>
      </w:r>
      <w:r>
        <w:rPr>
          <w:rFonts w:ascii="Times New Roman" w:hAnsi="Times New Roman" w:cs="Times New Roman"/>
          <w:bCs/>
          <w:sz w:val="28"/>
          <w:szCs w:val="28"/>
        </w:rPr>
        <w:t>на 2026 год и на плановый период</w:t>
      </w:r>
      <w:r w:rsidR="006C6FFA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2027 - 2028 годов.</w:t>
      </w:r>
    </w:p>
    <w:p w:rsidR="00F31A8E" w:rsidRPr="009E2203" w:rsidRDefault="00F31A8E" w:rsidP="009E220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74426A" w:rsidRDefault="00B54AE5" w:rsidP="009E220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6. Координацию работы по исполнению настоящего постановления возложить на начальника Управления финансов администрации городского округа Дебальцево Донецкой Народной Республики Карташову М.А.</w:t>
      </w:r>
    </w:p>
    <w:p w:rsidR="00F31A8E" w:rsidRPr="009E2203" w:rsidRDefault="00F31A8E" w:rsidP="009E220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4426A" w:rsidRDefault="00B54AE5" w:rsidP="009E2203">
      <w:pPr>
        <w:pStyle w:val="aa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7. Контроль за исполнением настоящего постановления оставляю</w:t>
      </w:r>
      <w:r w:rsidR="00853C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собой.</w:t>
      </w:r>
    </w:p>
    <w:p w:rsidR="0074426A" w:rsidRDefault="0074426A" w:rsidP="00853CE5">
      <w:pPr>
        <w:pStyle w:val="aa"/>
        <w:spacing w:after="12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4426A" w:rsidRDefault="009E2203" w:rsidP="009E2203">
      <w:pPr>
        <w:pStyle w:val="aa"/>
        <w:tabs>
          <w:tab w:val="left" w:pos="6084"/>
        </w:tabs>
        <w:spacing w:after="12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74426A" w:rsidRDefault="00B54AE5" w:rsidP="00853CE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 муниципального образования</w:t>
      </w:r>
    </w:p>
    <w:p w:rsidR="0074426A" w:rsidRDefault="00B54AE5" w:rsidP="00853CE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городского округа Дебальцево </w:t>
      </w:r>
    </w:p>
    <w:p w:rsidR="0074426A" w:rsidRDefault="00B54AE5" w:rsidP="00853CE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Донецкой Народной Республики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С.В. Желновач</w:t>
      </w:r>
      <w:bookmarkStart w:id="1" w:name="Par94"/>
      <w:bookmarkStart w:id="2" w:name="P76"/>
      <w:bookmarkEnd w:id="1"/>
      <w:bookmarkEnd w:id="2"/>
    </w:p>
    <w:sectPr w:rsidR="0074426A" w:rsidSect="00205A1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AE5" w:rsidRDefault="00B54AE5">
      <w:pPr>
        <w:spacing w:line="240" w:lineRule="auto"/>
      </w:pPr>
      <w:r>
        <w:separator/>
      </w:r>
    </w:p>
  </w:endnote>
  <w:endnote w:type="continuationSeparator" w:id="0">
    <w:p w:rsidR="00B54AE5" w:rsidRDefault="00B54AE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AE5" w:rsidRDefault="00B54AE5">
      <w:pPr>
        <w:spacing w:after="0"/>
      </w:pPr>
      <w:r>
        <w:separator/>
      </w:r>
    </w:p>
  </w:footnote>
  <w:footnote w:type="continuationSeparator" w:id="0">
    <w:p w:rsidR="00B54AE5" w:rsidRDefault="00B54AE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333065"/>
      <w:docPartObj>
        <w:docPartGallery w:val="Page Numbers (Top of Page)"/>
        <w:docPartUnique/>
      </w:docPartObj>
    </w:sdtPr>
    <w:sdtContent>
      <w:p w:rsidR="00745D38" w:rsidRDefault="00745D38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05A10" w:rsidRPr="00205A10" w:rsidRDefault="00205A10" w:rsidP="00745D38">
    <w:pPr>
      <w:pStyle w:val="ab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9639790"/>
    <w:multiLevelType w:val="singleLevel"/>
    <w:tmpl w:val="E963979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092"/>
    <w:rsid w:val="00061C12"/>
    <w:rsid w:val="00064092"/>
    <w:rsid w:val="000D6DB0"/>
    <w:rsid w:val="001E2329"/>
    <w:rsid w:val="00205A10"/>
    <w:rsid w:val="00206894"/>
    <w:rsid w:val="00261215"/>
    <w:rsid w:val="002A65D3"/>
    <w:rsid w:val="002B7EA6"/>
    <w:rsid w:val="002C1B6C"/>
    <w:rsid w:val="002C7183"/>
    <w:rsid w:val="002F6E34"/>
    <w:rsid w:val="00325A6D"/>
    <w:rsid w:val="00376917"/>
    <w:rsid w:val="00382C54"/>
    <w:rsid w:val="00432594"/>
    <w:rsid w:val="00440616"/>
    <w:rsid w:val="00446A4F"/>
    <w:rsid w:val="00470078"/>
    <w:rsid w:val="004716CD"/>
    <w:rsid w:val="005979AA"/>
    <w:rsid w:val="005A357E"/>
    <w:rsid w:val="00631FCB"/>
    <w:rsid w:val="00655F5B"/>
    <w:rsid w:val="00687E55"/>
    <w:rsid w:val="006C6FFA"/>
    <w:rsid w:val="006D72ED"/>
    <w:rsid w:val="007203D8"/>
    <w:rsid w:val="0074426A"/>
    <w:rsid w:val="00745D38"/>
    <w:rsid w:val="007A724D"/>
    <w:rsid w:val="007F1B86"/>
    <w:rsid w:val="0080568E"/>
    <w:rsid w:val="00853CE5"/>
    <w:rsid w:val="00881A19"/>
    <w:rsid w:val="008C4480"/>
    <w:rsid w:val="008C660A"/>
    <w:rsid w:val="00980C92"/>
    <w:rsid w:val="009E2203"/>
    <w:rsid w:val="009F5C02"/>
    <w:rsid w:val="00A63EB6"/>
    <w:rsid w:val="00A86065"/>
    <w:rsid w:val="00A97C85"/>
    <w:rsid w:val="00AB0407"/>
    <w:rsid w:val="00AE5B8F"/>
    <w:rsid w:val="00B03D87"/>
    <w:rsid w:val="00B54AE5"/>
    <w:rsid w:val="00B6593F"/>
    <w:rsid w:val="00BD0A2A"/>
    <w:rsid w:val="00BE51C7"/>
    <w:rsid w:val="00C21163"/>
    <w:rsid w:val="00C6003E"/>
    <w:rsid w:val="00C769E7"/>
    <w:rsid w:val="00C80C73"/>
    <w:rsid w:val="00C869E7"/>
    <w:rsid w:val="00CC79ED"/>
    <w:rsid w:val="00D72030"/>
    <w:rsid w:val="00D8765C"/>
    <w:rsid w:val="00E30821"/>
    <w:rsid w:val="00E85805"/>
    <w:rsid w:val="00EA130B"/>
    <w:rsid w:val="00F23EB8"/>
    <w:rsid w:val="00F31A8E"/>
    <w:rsid w:val="00F43839"/>
    <w:rsid w:val="00F5774E"/>
    <w:rsid w:val="00FA5A61"/>
    <w:rsid w:val="00FB734C"/>
    <w:rsid w:val="00FB7DA3"/>
    <w:rsid w:val="00FE161C"/>
    <w:rsid w:val="00FF4A08"/>
    <w:rsid w:val="00FF6D3E"/>
    <w:rsid w:val="01F018A5"/>
    <w:rsid w:val="12BB7998"/>
    <w:rsid w:val="16414E34"/>
    <w:rsid w:val="1F6D641F"/>
    <w:rsid w:val="274E029D"/>
    <w:rsid w:val="3A7B5991"/>
    <w:rsid w:val="6781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B1BE36-9894-4D75-B45E-026908F2C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pPr>
      <w:spacing w:after="140"/>
    </w:pPr>
  </w:style>
  <w:style w:type="paragraph" w:styleId="a7">
    <w:name w:val="Title"/>
    <w:basedOn w:val="a"/>
    <w:next w:val="a"/>
    <w:link w:val="a8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table" w:styleId="a9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pPr>
      <w:ind w:left="720"/>
      <w:contextualSpacing/>
    </w:pPr>
    <w:rPr>
      <w:rFonts w:eastAsiaTheme="minorEastAsia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8">
    <w:name w:val="Название Знак"/>
    <w:basedOn w:val="a0"/>
    <w:link w:val="a7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PlusTitle">
    <w:name w:val="ConsPlusTitle"/>
    <w:qFormat/>
    <w:pPr>
      <w:widowControl w:val="0"/>
      <w:autoSpaceDE w:val="0"/>
      <w:autoSpaceDN w:val="0"/>
    </w:pPr>
    <w:rPr>
      <w:rFonts w:ascii="Arial" w:eastAsiaTheme="minorEastAsia" w:hAnsi="Arial" w:cs="Arial"/>
      <w:b/>
      <w:szCs w:val="22"/>
    </w:rPr>
  </w:style>
  <w:style w:type="paragraph" w:styleId="ab">
    <w:name w:val="header"/>
    <w:basedOn w:val="a"/>
    <w:link w:val="ac"/>
    <w:uiPriority w:val="99"/>
    <w:unhideWhenUsed/>
    <w:rsid w:val="00205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05A10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205A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05A1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53DB8-2D87-4E43-A760-3004614F5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Gricay</dc:creator>
  <cp:lastModifiedBy>Kristina</cp:lastModifiedBy>
  <cp:revision>79</cp:revision>
  <cp:lastPrinted>2025-10-24T08:11:00Z</cp:lastPrinted>
  <dcterms:created xsi:type="dcterms:W3CDTF">2024-10-30T12:47:00Z</dcterms:created>
  <dcterms:modified xsi:type="dcterms:W3CDTF">2025-10-24T08:11:00Z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8DEBF9AAB2F449089E274919C7BACE18_12</vt:lpwstr>
  </property>
</Properties>
</file>